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DADA50B" w14:textId="3BA18A9C" w:rsidR="00BB31B5" w:rsidRDefault="00BB31B5" w:rsidP="00BB31B5">
      <w:pPr>
        <w:tabs>
          <w:tab w:val="right" w:pos="9638"/>
        </w:tabs>
        <w:rPr>
          <w:rFonts w:ascii="Arial" w:hAnsi="Arial" w:cs="Arial"/>
          <w:b/>
          <w:bCs/>
          <w:sz w:val="24"/>
        </w:rPr>
      </w:pPr>
      <w:r>
        <w:rPr>
          <w:rFonts w:ascii="Arial" w:hAnsi="Arial" w:cs="Arial"/>
          <w:b/>
          <w:bCs/>
          <w:sz w:val="24"/>
        </w:rPr>
        <w:t>SA WG2 Meeting #</w:t>
      </w:r>
      <w:r w:rsidRPr="009E7C99">
        <w:rPr>
          <w:rFonts w:ascii="Arial" w:hAnsi="Arial" w:cs="Arial"/>
          <w:b/>
          <w:bCs/>
          <w:sz w:val="24"/>
        </w:rPr>
        <w:t>1</w:t>
      </w:r>
      <w:r>
        <w:rPr>
          <w:rFonts w:ascii="Arial" w:hAnsi="Arial" w:cs="Arial"/>
          <w:b/>
          <w:bCs/>
          <w:sz w:val="24"/>
        </w:rPr>
        <w:t>16bis</w:t>
      </w:r>
      <w:r>
        <w:rPr>
          <w:rFonts w:ascii="Arial" w:hAnsi="Arial" w:cs="Arial"/>
          <w:b/>
          <w:bCs/>
          <w:sz w:val="24"/>
        </w:rPr>
        <w:tab/>
        <w:t>S2-</w:t>
      </w:r>
      <w:r w:rsidR="000F5442">
        <w:rPr>
          <w:rFonts w:ascii="Arial" w:hAnsi="Arial" w:cs="Arial"/>
          <w:b/>
          <w:bCs/>
          <w:sz w:val="24"/>
        </w:rPr>
        <w:t>164429</w:t>
      </w:r>
    </w:p>
    <w:p w14:paraId="19A16E5D" w14:textId="77777777" w:rsidR="00BB31B5" w:rsidRDefault="00BB31B5" w:rsidP="00BB31B5">
      <w:pPr>
        <w:pBdr>
          <w:bottom w:val="single" w:sz="6" w:space="0" w:color="auto"/>
        </w:pBdr>
        <w:tabs>
          <w:tab w:val="right" w:pos="9638"/>
        </w:tabs>
        <w:rPr>
          <w:rFonts w:ascii="Arial" w:hAnsi="Arial" w:cs="Arial"/>
          <w:b/>
          <w:bCs/>
          <w:sz w:val="24"/>
        </w:rPr>
      </w:pPr>
      <w:r w:rsidRPr="00E61F70">
        <w:rPr>
          <w:rFonts w:ascii="Arial" w:hAnsi="Arial" w:cs="Arial"/>
          <w:b/>
          <w:bCs/>
          <w:sz w:val="24"/>
          <w:szCs w:val="24"/>
        </w:rPr>
        <w:t>29 August - 2 September 2016, Sanya, China</w:t>
      </w:r>
      <w:r w:rsidRPr="001E3906">
        <w:rPr>
          <w:rFonts w:ascii="Arial" w:hAnsi="Arial" w:cs="Arial"/>
          <w:b/>
          <w:bCs/>
          <w:color w:val="0000FF"/>
        </w:rPr>
        <w:tab/>
        <w:t>(revision of S2-16</w:t>
      </w:r>
      <w:r>
        <w:rPr>
          <w:rFonts w:ascii="Arial" w:hAnsi="Arial" w:cs="Arial"/>
          <w:b/>
          <w:bCs/>
          <w:color w:val="0000FF"/>
        </w:rPr>
        <w:t>xxxx</w:t>
      </w:r>
      <w:r w:rsidRPr="001E3906">
        <w:rPr>
          <w:rFonts w:ascii="Arial" w:hAnsi="Arial" w:cs="Arial"/>
          <w:b/>
          <w:bCs/>
          <w:color w:val="0000FF"/>
        </w:rPr>
        <w:t>)</w:t>
      </w:r>
    </w:p>
    <w:p w14:paraId="2BA876F0" w14:textId="77777777" w:rsidR="004934E0" w:rsidRPr="00BB31B5" w:rsidRDefault="004934E0" w:rsidP="004934E0">
      <w:pPr>
        <w:keepNext/>
      </w:pPr>
    </w:p>
    <w:p w14:paraId="78E7B2B2" w14:textId="77777777" w:rsidR="00440983" w:rsidRPr="008324FC" w:rsidRDefault="00440983">
      <w:pPr>
        <w:ind w:left="2127" w:hanging="2127"/>
        <w:rPr>
          <w:rFonts w:ascii="Arial" w:hAnsi="Arial" w:cs="Arial"/>
          <w:b/>
          <w:lang w:eastAsia="ko-KR"/>
        </w:rPr>
      </w:pPr>
      <w:r w:rsidRPr="008324FC">
        <w:rPr>
          <w:rFonts w:ascii="Arial" w:hAnsi="Arial" w:cs="Arial"/>
          <w:b/>
        </w:rPr>
        <w:t>Source:</w:t>
      </w:r>
      <w:r w:rsidRPr="008324FC">
        <w:rPr>
          <w:rFonts w:ascii="Arial" w:hAnsi="Arial" w:cs="Arial"/>
          <w:b/>
        </w:rPr>
        <w:tab/>
      </w:r>
      <w:r w:rsidR="003C4DAC" w:rsidRPr="008324FC">
        <w:rPr>
          <w:rFonts w:ascii="Arial" w:hAnsi="Arial" w:cs="Arial" w:hint="eastAsia"/>
          <w:b/>
          <w:lang w:eastAsia="ko-KR"/>
        </w:rPr>
        <w:t xml:space="preserve">LG </w:t>
      </w:r>
      <w:r w:rsidR="003C4DAC" w:rsidRPr="008324FC">
        <w:rPr>
          <w:rFonts w:ascii="Arial" w:hAnsi="Arial" w:cs="Arial"/>
          <w:b/>
          <w:lang w:eastAsia="ko-KR"/>
        </w:rPr>
        <w:t>Electronics</w:t>
      </w:r>
    </w:p>
    <w:p w14:paraId="6BBF4AE0" w14:textId="7925B9D2" w:rsidR="00440983" w:rsidRPr="00FC1BB8" w:rsidRDefault="00440983" w:rsidP="003C4DAC">
      <w:pPr>
        <w:ind w:left="2127" w:hanging="2127"/>
        <w:rPr>
          <w:rFonts w:ascii="Arial" w:eastAsia="MS Mincho" w:hAnsi="Arial" w:cs="Arial"/>
          <w:b/>
          <w:lang w:eastAsia="ko-KR"/>
        </w:rPr>
      </w:pPr>
      <w:r w:rsidRPr="008324FC">
        <w:rPr>
          <w:rFonts w:ascii="Arial" w:hAnsi="Arial" w:cs="Arial"/>
          <w:b/>
        </w:rPr>
        <w:t>Title:</w:t>
      </w:r>
      <w:r w:rsidRPr="008324FC">
        <w:rPr>
          <w:rFonts w:ascii="Arial" w:hAnsi="Arial" w:cs="Arial"/>
          <w:b/>
        </w:rPr>
        <w:tab/>
      </w:r>
      <w:r w:rsidR="00A82521" w:rsidRPr="00A82521">
        <w:rPr>
          <w:rFonts w:ascii="Arial" w:hAnsi="Arial" w:cs="Arial"/>
          <w:b/>
        </w:rPr>
        <w:t xml:space="preserve">Support of </w:t>
      </w:r>
      <w:r w:rsidR="00A34CE3">
        <w:rPr>
          <w:rFonts w:ascii="Arial" w:hAnsi="Arial" w:cs="Arial"/>
          <w:b/>
        </w:rPr>
        <w:t>service</w:t>
      </w:r>
      <w:r w:rsidR="00A82521" w:rsidRPr="00A82521">
        <w:rPr>
          <w:rFonts w:ascii="Arial" w:hAnsi="Arial" w:cs="Arial"/>
          <w:b/>
        </w:rPr>
        <w:t xml:space="preserve"> continuity using tunnelling between </w:t>
      </w:r>
      <w:r w:rsidR="0075103F">
        <w:rPr>
          <w:rFonts w:ascii="Arial" w:hAnsi="Arial" w:cs="Arial"/>
          <w:b/>
        </w:rPr>
        <w:t xml:space="preserve">UP </w:t>
      </w:r>
      <w:r w:rsidR="009B3EF8">
        <w:rPr>
          <w:rFonts w:ascii="Arial" w:hAnsi="Arial" w:cs="Arial"/>
          <w:b/>
        </w:rPr>
        <w:t>Functions</w:t>
      </w:r>
    </w:p>
    <w:p w14:paraId="24A86917" w14:textId="77777777" w:rsidR="00440983" w:rsidRPr="008324FC" w:rsidRDefault="00440983">
      <w:pPr>
        <w:ind w:left="2127" w:hanging="2127"/>
        <w:rPr>
          <w:rFonts w:ascii="Arial" w:hAnsi="Arial" w:cs="Arial"/>
          <w:b/>
        </w:rPr>
      </w:pPr>
      <w:r w:rsidRPr="008324FC">
        <w:rPr>
          <w:rFonts w:ascii="Arial" w:hAnsi="Arial" w:cs="Arial"/>
          <w:b/>
        </w:rPr>
        <w:t>Document for:</w:t>
      </w:r>
      <w:r w:rsidRPr="008324FC">
        <w:rPr>
          <w:rFonts w:ascii="Arial" w:hAnsi="Arial" w:cs="Arial"/>
          <w:b/>
        </w:rPr>
        <w:tab/>
        <w:t xml:space="preserve">Discussion </w:t>
      </w:r>
      <w:r w:rsidR="003C4DAC" w:rsidRPr="008324FC">
        <w:rPr>
          <w:rFonts w:ascii="Arial" w:hAnsi="Arial" w:cs="Arial" w:hint="eastAsia"/>
          <w:b/>
        </w:rPr>
        <w:t>&amp; Approval</w:t>
      </w:r>
    </w:p>
    <w:p w14:paraId="6BD4589E" w14:textId="78F564EA" w:rsidR="00440983" w:rsidRPr="008324FC" w:rsidRDefault="00440983">
      <w:pPr>
        <w:ind w:left="2127" w:hanging="2127"/>
        <w:rPr>
          <w:rFonts w:ascii="Arial" w:hAnsi="Arial" w:cs="Arial"/>
          <w:b/>
          <w:lang w:eastAsia="ko-KR"/>
        </w:rPr>
      </w:pPr>
      <w:r w:rsidRPr="008324FC">
        <w:rPr>
          <w:rFonts w:ascii="Arial" w:hAnsi="Arial" w:cs="Arial"/>
          <w:b/>
        </w:rPr>
        <w:t>Agenda Item:</w:t>
      </w:r>
      <w:r w:rsidRPr="008324FC">
        <w:rPr>
          <w:rFonts w:ascii="Arial" w:hAnsi="Arial" w:cs="Arial"/>
          <w:b/>
        </w:rPr>
        <w:tab/>
      </w:r>
      <w:r w:rsidR="000056E1">
        <w:rPr>
          <w:rFonts w:ascii="Arial" w:hAnsi="Arial" w:cs="Arial"/>
          <w:b/>
        </w:rPr>
        <w:t>6.10.</w:t>
      </w:r>
      <w:r w:rsidR="007463D8">
        <w:rPr>
          <w:rFonts w:ascii="Arial" w:hAnsi="Arial" w:cs="Arial"/>
          <w:b/>
        </w:rPr>
        <w:t>6</w:t>
      </w:r>
    </w:p>
    <w:p w14:paraId="4C588741" w14:textId="77777777" w:rsidR="00440983" w:rsidRPr="008324FC" w:rsidRDefault="00440983">
      <w:pPr>
        <w:ind w:left="2127" w:hanging="2127"/>
        <w:rPr>
          <w:rFonts w:ascii="Arial" w:hAnsi="Arial" w:cs="Arial"/>
          <w:b/>
          <w:lang w:eastAsia="ko-KR"/>
        </w:rPr>
      </w:pPr>
      <w:r w:rsidRPr="008324FC">
        <w:rPr>
          <w:rFonts w:ascii="Arial" w:hAnsi="Arial" w:cs="Arial"/>
          <w:b/>
        </w:rPr>
        <w:t>Work Item / Release:</w:t>
      </w:r>
      <w:r w:rsidRPr="008324FC">
        <w:rPr>
          <w:rFonts w:ascii="Arial" w:hAnsi="Arial" w:cs="Arial"/>
          <w:b/>
        </w:rPr>
        <w:tab/>
      </w:r>
      <w:r w:rsidR="003C4DAC" w:rsidRPr="008324FC">
        <w:rPr>
          <w:rFonts w:ascii="Arial" w:hAnsi="Arial" w:cs="Arial" w:hint="eastAsia"/>
          <w:b/>
          <w:lang w:eastAsia="ko-KR"/>
        </w:rPr>
        <w:t>FS_Nex</w:t>
      </w:r>
      <w:r w:rsidR="00246F3A" w:rsidRPr="008324FC">
        <w:rPr>
          <w:rFonts w:ascii="Arial" w:hAnsi="Arial" w:cs="Arial"/>
          <w:b/>
          <w:lang w:eastAsia="ko-KR"/>
        </w:rPr>
        <w:t>t</w:t>
      </w:r>
      <w:r w:rsidR="003C4DAC" w:rsidRPr="008324FC">
        <w:rPr>
          <w:rFonts w:ascii="Arial" w:hAnsi="Arial" w:cs="Arial" w:hint="eastAsia"/>
          <w:b/>
          <w:lang w:eastAsia="ko-KR"/>
        </w:rPr>
        <w:t>Gen</w:t>
      </w:r>
      <w:r w:rsidR="00B66064" w:rsidRPr="008324FC">
        <w:rPr>
          <w:rFonts w:ascii="Arial" w:hAnsi="Arial" w:cs="Arial" w:hint="eastAsia"/>
          <w:b/>
          <w:lang w:eastAsia="ko-KR"/>
        </w:rPr>
        <w:t xml:space="preserve"> / Rel-14</w:t>
      </w:r>
    </w:p>
    <w:p w14:paraId="7B49AB24" w14:textId="67A28594" w:rsidR="00440983" w:rsidRPr="008324FC" w:rsidRDefault="00440983">
      <w:pPr>
        <w:rPr>
          <w:rFonts w:ascii="Arial" w:hAnsi="Arial" w:cs="Arial"/>
          <w:lang w:eastAsia="ko-KR"/>
        </w:rPr>
      </w:pPr>
      <w:r w:rsidRPr="008324FC">
        <w:rPr>
          <w:rFonts w:ascii="Arial" w:hAnsi="Arial" w:cs="Arial"/>
          <w:i/>
        </w:rPr>
        <w:t>Abstract of the contribution:</w:t>
      </w:r>
      <w:r w:rsidR="003C4DAC" w:rsidRPr="008324FC">
        <w:rPr>
          <w:rFonts w:ascii="Arial" w:hAnsi="Arial" w:cs="Arial" w:hint="eastAsia"/>
          <w:i/>
          <w:lang w:eastAsia="ko-KR"/>
        </w:rPr>
        <w:t xml:space="preserve"> </w:t>
      </w:r>
      <w:r w:rsidR="00A82521" w:rsidRPr="00A53B24">
        <w:rPr>
          <w:rFonts w:ascii="Arial" w:hAnsi="Arial" w:cs="Arial"/>
          <w:i/>
        </w:rPr>
        <w:t xml:space="preserve">This contribution proposes a solution for </w:t>
      </w:r>
      <w:r w:rsidR="002D1555">
        <w:rPr>
          <w:rFonts w:ascii="Arial" w:hAnsi="Arial" w:cs="Arial"/>
          <w:i/>
        </w:rPr>
        <w:t>service</w:t>
      </w:r>
      <w:r w:rsidR="00A82521" w:rsidRPr="00A53B24">
        <w:rPr>
          <w:rFonts w:ascii="Arial" w:hAnsi="Arial" w:cs="Arial" w:hint="eastAsia"/>
          <w:i/>
        </w:rPr>
        <w:t xml:space="preserve"> continuity</w:t>
      </w:r>
      <w:r w:rsidR="00455592">
        <w:rPr>
          <w:rFonts w:ascii="Arial" w:hAnsi="Arial" w:cs="Arial"/>
          <w:i/>
        </w:rPr>
        <w:t>.</w:t>
      </w:r>
    </w:p>
    <w:p w14:paraId="54377ECF" w14:textId="77777777" w:rsidR="00511961" w:rsidRPr="008324FC" w:rsidRDefault="000A123F" w:rsidP="00511961">
      <w:pPr>
        <w:pStyle w:val="1"/>
        <w:rPr>
          <w:lang w:eastAsia="ko-KR"/>
        </w:rPr>
      </w:pPr>
      <w:r w:rsidRPr="008324FC">
        <w:rPr>
          <w:lang w:eastAsia="ko-KR"/>
        </w:rPr>
        <w:t>Introduction</w:t>
      </w:r>
    </w:p>
    <w:p w14:paraId="5A183177" w14:textId="77777777" w:rsidR="00760941" w:rsidRPr="007D1932" w:rsidRDefault="00760941" w:rsidP="000073FB">
      <w:pPr>
        <w:rPr>
          <w:lang w:eastAsia="ko-KR"/>
        </w:rPr>
      </w:pPr>
    </w:p>
    <w:p w14:paraId="7008B96B" w14:textId="77777777" w:rsidR="000073FB" w:rsidRDefault="000073FB" w:rsidP="000073FB">
      <w:pPr>
        <w:rPr>
          <w:lang w:eastAsia="ko-KR"/>
        </w:rPr>
      </w:pPr>
      <w:r>
        <w:rPr>
          <w:lang w:eastAsia="ko-KR"/>
        </w:rPr>
        <w:t xml:space="preserve">This contribution considers </w:t>
      </w:r>
    </w:p>
    <w:p w14:paraId="19BE1F21" w14:textId="77777777" w:rsidR="000073FB" w:rsidRDefault="000073FB" w:rsidP="000073FB">
      <w:pPr>
        <w:ind w:firstLineChars="50" w:firstLine="100"/>
        <w:rPr>
          <w:lang w:eastAsia="ko-KR"/>
        </w:rPr>
      </w:pPr>
      <w:r>
        <w:rPr>
          <w:lang w:eastAsia="ko-KR"/>
        </w:rPr>
        <w:t>- WT#</w:t>
      </w:r>
      <w:r w:rsidR="009A49DB">
        <w:rPr>
          <w:lang w:eastAsia="ko-KR"/>
        </w:rPr>
        <w:t>1</w:t>
      </w:r>
      <w:r>
        <w:rPr>
          <w:lang w:eastAsia="ko-KR"/>
        </w:rPr>
        <w:t xml:space="preserve">, </w:t>
      </w:r>
      <w:r w:rsidR="009A49DB" w:rsidRPr="009A49DB">
        <w:rPr>
          <w:lang w:eastAsia="ko-KR"/>
        </w:rPr>
        <w:t>Identify the types of session continuity to be supported in NextGen</w:t>
      </w:r>
    </w:p>
    <w:p w14:paraId="2DBD0623" w14:textId="77777777" w:rsidR="006C0602" w:rsidRDefault="006C0602" w:rsidP="000073FB">
      <w:pPr>
        <w:ind w:firstLineChars="50" w:firstLine="100"/>
        <w:rPr>
          <w:lang w:eastAsia="ko-KR"/>
        </w:rPr>
      </w:pPr>
      <w:r>
        <w:rPr>
          <w:lang w:eastAsia="ko-KR"/>
        </w:rPr>
        <w:t>- WT#</w:t>
      </w:r>
      <w:r w:rsidR="009A49DB">
        <w:rPr>
          <w:lang w:eastAsia="ko-KR"/>
        </w:rPr>
        <w:t>2</w:t>
      </w:r>
      <w:r>
        <w:rPr>
          <w:lang w:eastAsia="ko-KR"/>
        </w:rPr>
        <w:t xml:space="preserve">, </w:t>
      </w:r>
      <w:r w:rsidR="009A49DB" w:rsidRPr="009A49DB">
        <w:rPr>
          <w:lang w:eastAsia="ko-KR"/>
        </w:rPr>
        <w:t>How the UE and the system determine the type of session continuity support for a new session</w:t>
      </w:r>
    </w:p>
    <w:p w14:paraId="47A13BB0" w14:textId="77777777" w:rsidR="006C0602" w:rsidRDefault="006C0602" w:rsidP="000073FB">
      <w:pPr>
        <w:ind w:firstLineChars="50" w:firstLine="100"/>
        <w:rPr>
          <w:lang w:eastAsia="ko-KR"/>
        </w:rPr>
      </w:pPr>
      <w:r>
        <w:rPr>
          <w:lang w:eastAsia="ko-KR"/>
        </w:rPr>
        <w:t>- WT#</w:t>
      </w:r>
      <w:r w:rsidR="009A49DB">
        <w:rPr>
          <w:lang w:eastAsia="ko-KR"/>
        </w:rPr>
        <w:t>3</w:t>
      </w:r>
      <w:r>
        <w:rPr>
          <w:lang w:eastAsia="ko-KR"/>
        </w:rPr>
        <w:t xml:space="preserve">, </w:t>
      </w:r>
      <w:r w:rsidR="009A49DB" w:rsidRPr="009A49DB">
        <w:rPr>
          <w:lang w:eastAsia="ko-KR"/>
        </w:rPr>
        <w:t>Interaction with session management</w:t>
      </w:r>
    </w:p>
    <w:p w14:paraId="0F7BBA03" w14:textId="77777777" w:rsidR="009A49DB" w:rsidRDefault="009A49DB" w:rsidP="009A49DB">
      <w:pPr>
        <w:ind w:firstLineChars="50" w:firstLine="100"/>
        <w:rPr>
          <w:lang w:eastAsia="ko-KR"/>
        </w:rPr>
      </w:pPr>
      <w:r>
        <w:rPr>
          <w:lang w:eastAsia="ko-KR"/>
        </w:rPr>
        <w:t xml:space="preserve">- WT#4, </w:t>
      </w:r>
      <w:r w:rsidRPr="009A49DB">
        <w:rPr>
          <w:lang w:eastAsia="ko-KR"/>
        </w:rPr>
        <w:t>Session continuity wrt UE mobility</w:t>
      </w:r>
    </w:p>
    <w:p w14:paraId="189BCE39" w14:textId="77777777" w:rsidR="009A49DB" w:rsidRDefault="009A49DB" w:rsidP="009A49DB">
      <w:pPr>
        <w:rPr>
          <w:lang w:eastAsia="ko-KR"/>
        </w:rPr>
      </w:pPr>
    </w:p>
    <w:p w14:paraId="1718CE14" w14:textId="77777777" w:rsidR="00A82521" w:rsidRPr="008324FC" w:rsidRDefault="00A82521" w:rsidP="00A82521">
      <w:pPr>
        <w:pStyle w:val="1"/>
        <w:rPr>
          <w:lang w:eastAsia="ko-KR"/>
        </w:rPr>
      </w:pPr>
      <w:r>
        <w:rPr>
          <w:lang w:eastAsia="ko-KR"/>
        </w:rPr>
        <w:t>Discussion</w:t>
      </w:r>
    </w:p>
    <w:p w14:paraId="2DA6951B" w14:textId="34BDF56D" w:rsidR="00A82521" w:rsidRPr="00A53B24" w:rsidRDefault="00A82521" w:rsidP="00A82521">
      <w:pPr>
        <w:rPr>
          <w:lang w:eastAsia="ko-KR"/>
        </w:rPr>
      </w:pPr>
      <w:r w:rsidRPr="00A53B24">
        <w:rPr>
          <w:rFonts w:hint="eastAsia"/>
          <w:lang w:eastAsia="ko-KR"/>
        </w:rPr>
        <w:t>Curre</w:t>
      </w:r>
      <w:r w:rsidRPr="00A53B24">
        <w:rPr>
          <w:lang w:eastAsia="ko-KR"/>
        </w:rPr>
        <w:t xml:space="preserve">nt EPC uses GTP Tunnelling to support UE mobility and IP session continuity. However, GTP tunnelling only provides IP session continuity when the PDN GW is not changed. The UE shall establish new PDN when the PDN GW is changed. Then IP address of UE is also changed and it causes </w:t>
      </w:r>
      <w:r w:rsidR="004332BA">
        <w:rPr>
          <w:lang w:eastAsia="ko-KR"/>
        </w:rPr>
        <w:t>service</w:t>
      </w:r>
      <w:r w:rsidRPr="00A53B24">
        <w:rPr>
          <w:lang w:eastAsia="ko-KR"/>
        </w:rPr>
        <w:t xml:space="preserve"> interr</w:t>
      </w:r>
      <w:r w:rsidRPr="00A53B24">
        <w:rPr>
          <w:rFonts w:hint="eastAsia"/>
          <w:lang w:eastAsia="ko-KR"/>
        </w:rPr>
        <w:t>u</w:t>
      </w:r>
      <w:r w:rsidRPr="00A53B24">
        <w:rPr>
          <w:lang w:eastAsia="ko-KR"/>
        </w:rPr>
        <w:t>p</w:t>
      </w:r>
      <w:r w:rsidRPr="00A53B24">
        <w:rPr>
          <w:rFonts w:hint="eastAsia"/>
          <w:lang w:eastAsia="ko-KR"/>
        </w:rPr>
        <w:t>tion</w:t>
      </w:r>
      <w:r w:rsidRPr="00A53B24">
        <w:rPr>
          <w:lang w:eastAsia="ko-KR"/>
        </w:rPr>
        <w:t>.</w:t>
      </w:r>
      <w:r w:rsidR="00D67E52">
        <w:rPr>
          <w:lang w:eastAsia="ko-KR"/>
        </w:rPr>
        <w:t xml:space="preserve"> </w:t>
      </w:r>
      <w:r w:rsidR="00B9058C" w:rsidRPr="00B9058C">
        <w:rPr>
          <w:lang w:eastAsia="ko-KR"/>
        </w:rPr>
        <w:t>Figure 1</w:t>
      </w:r>
      <w:r w:rsidR="00B9058C">
        <w:rPr>
          <w:lang w:eastAsia="ko-KR"/>
        </w:rPr>
        <w:t xml:space="preserve"> shows</w:t>
      </w:r>
      <w:r w:rsidR="00B71062">
        <w:rPr>
          <w:lang w:eastAsia="ko-KR"/>
        </w:rPr>
        <w:t xml:space="preserve"> the</w:t>
      </w:r>
      <w:r w:rsidR="00B9058C">
        <w:rPr>
          <w:lang w:eastAsia="ko-KR"/>
        </w:rPr>
        <w:t xml:space="preserve"> </w:t>
      </w:r>
      <w:r w:rsidR="00D67E52">
        <w:rPr>
          <w:lang w:eastAsia="ko-KR"/>
        </w:rPr>
        <w:t>example</w:t>
      </w:r>
      <w:r w:rsidR="00B9058C">
        <w:rPr>
          <w:lang w:eastAsia="ko-KR"/>
        </w:rPr>
        <w:t xml:space="preserve"> scenario.</w:t>
      </w:r>
      <w:r w:rsidR="00D67E52">
        <w:rPr>
          <w:lang w:eastAsia="ko-KR"/>
        </w:rPr>
        <w:t xml:space="preserve"> </w:t>
      </w:r>
      <w:r w:rsidR="00B9058C">
        <w:rPr>
          <w:lang w:eastAsia="ko-KR"/>
        </w:rPr>
        <w:t>T</w:t>
      </w:r>
      <w:r w:rsidR="00D67E52">
        <w:rPr>
          <w:lang w:eastAsia="ko-KR"/>
        </w:rPr>
        <w:t>he UE establishe</w:t>
      </w:r>
      <w:r w:rsidR="00B9058C">
        <w:rPr>
          <w:lang w:eastAsia="ko-KR"/>
        </w:rPr>
        <w:t>d</w:t>
      </w:r>
      <w:r w:rsidR="00D67E52">
        <w:rPr>
          <w:lang w:eastAsia="ko-KR"/>
        </w:rPr>
        <w:t xml:space="preserve"> PDU session with local </w:t>
      </w:r>
      <w:r w:rsidR="00EE7360">
        <w:rPr>
          <w:lang w:eastAsia="ko-KR"/>
        </w:rPr>
        <w:t>UP Function</w:t>
      </w:r>
      <w:r w:rsidR="00D67E52">
        <w:rPr>
          <w:lang w:eastAsia="ko-KR"/>
        </w:rPr>
        <w:t xml:space="preserve"> which directly connected to the local network. If the UE moves out of the service area of the local </w:t>
      </w:r>
      <w:r w:rsidR="00EE7360">
        <w:rPr>
          <w:lang w:eastAsia="ko-KR"/>
        </w:rPr>
        <w:t>UP Function</w:t>
      </w:r>
      <w:r w:rsidR="00D67E52">
        <w:rPr>
          <w:lang w:eastAsia="ko-KR"/>
        </w:rPr>
        <w:t>, PDU session should be re-established</w:t>
      </w:r>
      <w:r w:rsidR="00AF7A9A">
        <w:rPr>
          <w:lang w:eastAsia="ko-KR"/>
        </w:rPr>
        <w:t xml:space="preserve"> with central </w:t>
      </w:r>
      <w:r w:rsidR="00EE7360">
        <w:rPr>
          <w:lang w:eastAsia="ko-KR"/>
        </w:rPr>
        <w:t>UP Function</w:t>
      </w:r>
      <w:r w:rsidR="00D67E52">
        <w:rPr>
          <w:lang w:eastAsia="ko-KR"/>
        </w:rPr>
        <w:t xml:space="preserve">. </w:t>
      </w:r>
      <w:r w:rsidR="00E429C3">
        <w:rPr>
          <w:lang w:eastAsia="ko-KR"/>
        </w:rPr>
        <w:t xml:space="preserve">Then </w:t>
      </w:r>
      <w:r w:rsidR="00D67E52">
        <w:rPr>
          <w:lang w:eastAsia="ko-KR"/>
        </w:rPr>
        <w:t>IP address</w:t>
      </w:r>
      <w:r w:rsidR="00E429C3">
        <w:rPr>
          <w:lang w:eastAsia="ko-KR"/>
        </w:rPr>
        <w:t xml:space="preserve"> of the UE</w:t>
      </w:r>
      <w:r w:rsidR="00D67E52">
        <w:rPr>
          <w:lang w:eastAsia="ko-KR"/>
        </w:rPr>
        <w:t xml:space="preserve"> is changed and the network cannot support </w:t>
      </w:r>
      <w:r w:rsidR="004C0DD4">
        <w:rPr>
          <w:lang w:eastAsia="ko-KR"/>
        </w:rPr>
        <w:t>service</w:t>
      </w:r>
      <w:r w:rsidR="00D67E52">
        <w:rPr>
          <w:lang w:eastAsia="ko-KR"/>
        </w:rPr>
        <w:t xml:space="preserve"> continuity.</w:t>
      </w:r>
    </w:p>
    <w:p w14:paraId="6AB2FD5B" w14:textId="77777777" w:rsidR="00A82521" w:rsidRPr="00A53B24" w:rsidRDefault="00A82521" w:rsidP="00A82521">
      <w:pPr>
        <w:rPr>
          <w:lang w:eastAsia="ko-KR"/>
        </w:rPr>
      </w:pPr>
    </w:p>
    <w:p w14:paraId="6FAE7003" w14:textId="28AB2B19" w:rsidR="00A82521" w:rsidRPr="00A53B24" w:rsidRDefault="00E6415C" w:rsidP="00A82521">
      <w:pPr>
        <w:keepNext/>
        <w:jc w:val="center"/>
      </w:pPr>
      <w:r w:rsidRPr="00A53B24">
        <w:object w:dxaOrig="13099" w:dyaOrig="6745" w14:anchorId="3375F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4.85pt;height:188.05pt" o:ole="">
            <v:imagedata r:id="rId8" o:title=""/>
          </v:shape>
          <o:OLEObject Type="Embed" ProgID="Visio.Drawing.11" ShapeID="_x0000_i1025" DrawAspect="Content" ObjectID="_1534310348" r:id="rId9"/>
        </w:object>
      </w:r>
    </w:p>
    <w:p w14:paraId="120C08C5" w14:textId="549671DC" w:rsidR="00A82521" w:rsidRPr="00A53B24" w:rsidRDefault="00A82521" w:rsidP="00A82521">
      <w:pPr>
        <w:pStyle w:val="aa"/>
        <w:jc w:val="center"/>
        <w:rPr>
          <w:lang w:eastAsia="ko-KR"/>
        </w:rPr>
      </w:pPr>
      <w:bookmarkStart w:id="0" w:name="_Ref447264382"/>
      <w:r w:rsidRPr="00A53B24">
        <w:t xml:space="preserve">Figure </w:t>
      </w:r>
      <w:r w:rsidRPr="00A53B24">
        <w:fldChar w:fldCharType="begin"/>
      </w:r>
      <w:r w:rsidRPr="00A53B24">
        <w:instrText xml:space="preserve"> SEQ Figure \* ARABIC </w:instrText>
      </w:r>
      <w:r w:rsidRPr="00A53B24">
        <w:fldChar w:fldCharType="separate"/>
      </w:r>
      <w:r w:rsidR="009B41DC">
        <w:rPr>
          <w:noProof/>
        </w:rPr>
        <w:t>1</w:t>
      </w:r>
      <w:r w:rsidRPr="00A53B24">
        <w:fldChar w:fldCharType="end"/>
      </w:r>
      <w:bookmarkEnd w:id="0"/>
      <w:r w:rsidRPr="00A53B24">
        <w:t xml:space="preserve">. </w:t>
      </w:r>
      <w:r w:rsidR="007D01CD">
        <w:t>Mobility anchor</w:t>
      </w:r>
      <w:r w:rsidRPr="00A53B24">
        <w:t xml:space="preserve"> relocation</w:t>
      </w:r>
    </w:p>
    <w:p w14:paraId="7B5AF6CC" w14:textId="758CBE0C" w:rsidR="00A82521" w:rsidRPr="00A53B24" w:rsidRDefault="00B73F68">
      <w:pPr>
        <w:rPr>
          <w:lang w:eastAsia="ko-KR"/>
        </w:rPr>
      </w:pPr>
      <w:r>
        <w:rPr>
          <w:rFonts w:hint="eastAsia"/>
          <w:lang w:eastAsia="ko-KR"/>
        </w:rPr>
        <w:t xml:space="preserve">Similar </w:t>
      </w:r>
      <w:r>
        <w:rPr>
          <w:lang w:eastAsia="ko-KR"/>
        </w:rPr>
        <w:t>result</w:t>
      </w:r>
      <w:r>
        <w:rPr>
          <w:rFonts w:hint="eastAsia"/>
          <w:lang w:eastAsia="ko-KR"/>
        </w:rPr>
        <w:t xml:space="preserve"> happens when </w:t>
      </w:r>
      <w:r>
        <w:rPr>
          <w:lang w:eastAsia="ko-KR"/>
        </w:rPr>
        <w:t xml:space="preserve">the UE moves from one local </w:t>
      </w:r>
      <w:r w:rsidR="00EE7360">
        <w:rPr>
          <w:lang w:eastAsia="ko-KR"/>
        </w:rPr>
        <w:t>UP Function</w:t>
      </w:r>
      <w:r>
        <w:rPr>
          <w:lang w:eastAsia="ko-KR"/>
        </w:rPr>
        <w:t xml:space="preserve"> service area to the other local </w:t>
      </w:r>
      <w:r w:rsidR="00EE7360">
        <w:rPr>
          <w:lang w:eastAsia="ko-KR"/>
        </w:rPr>
        <w:t>UP Function</w:t>
      </w:r>
      <w:r>
        <w:rPr>
          <w:lang w:eastAsia="ko-KR"/>
        </w:rPr>
        <w:t xml:space="preserve"> service ar</w:t>
      </w:r>
      <w:r w:rsidR="005B6B07">
        <w:rPr>
          <w:lang w:eastAsia="ko-KR"/>
        </w:rPr>
        <w:t xml:space="preserve">ea or from central </w:t>
      </w:r>
      <w:r w:rsidR="00EE7360">
        <w:rPr>
          <w:lang w:eastAsia="ko-KR"/>
        </w:rPr>
        <w:t>UP Function</w:t>
      </w:r>
      <w:r w:rsidR="005B6B07">
        <w:rPr>
          <w:lang w:eastAsia="ko-KR"/>
        </w:rPr>
        <w:t xml:space="preserve"> to local </w:t>
      </w:r>
      <w:r w:rsidR="00EE7360">
        <w:rPr>
          <w:lang w:eastAsia="ko-KR"/>
        </w:rPr>
        <w:t>UP Function</w:t>
      </w:r>
      <w:r w:rsidR="005B6B07">
        <w:rPr>
          <w:lang w:eastAsia="ko-KR"/>
        </w:rPr>
        <w:t>.</w:t>
      </w:r>
      <w:r w:rsidR="001F10E3">
        <w:rPr>
          <w:lang w:eastAsia="ko-KR"/>
        </w:rPr>
        <w:t xml:space="preserve"> </w:t>
      </w:r>
      <w:r w:rsidR="00A82521" w:rsidRPr="00A53B24">
        <w:rPr>
          <w:lang w:eastAsia="ko-KR"/>
        </w:rPr>
        <w:t xml:space="preserve">In order to support network layer </w:t>
      </w:r>
      <w:r w:rsidR="004C0DD4">
        <w:rPr>
          <w:lang w:eastAsia="ko-KR"/>
        </w:rPr>
        <w:t>service continuity</w:t>
      </w:r>
      <w:r w:rsidR="001F10E3">
        <w:rPr>
          <w:lang w:eastAsia="ko-KR"/>
        </w:rPr>
        <w:t xml:space="preserve"> considering those scenario</w:t>
      </w:r>
      <w:r w:rsidR="00A82521" w:rsidRPr="00A53B24">
        <w:rPr>
          <w:lang w:eastAsia="ko-KR"/>
        </w:rPr>
        <w:t xml:space="preserve">, tunnelling based solution is proposed and </w:t>
      </w:r>
      <w:r w:rsidR="00F310A5">
        <w:rPr>
          <w:lang w:eastAsia="ko-KR"/>
        </w:rPr>
        <w:fldChar w:fldCharType="begin"/>
      </w:r>
      <w:r w:rsidR="00F310A5">
        <w:rPr>
          <w:lang w:eastAsia="ko-KR"/>
        </w:rPr>
        <w:instrText xml:space="preserve"> REF _Ref455040024 \h </w:instrText>
      </w:r>
      <w:r w:rsidR="00F310A5">
        <w:rPr>
          <w:lang w:eastAsia="ko-KR"/>
        </w:rPr>
      </w:r>
      <w:r w:rsidR="00F310A5">
        <w:rPr>
          <w:lang w:eastAsia="ko-KR"/>
        </w:rPr>
        <w:fldChar w:fldCharType="separate"/>
      </w:r>
      <w:r w:rsidR="00F310A5">
        <w:t xml:space="preserve">Figure </w:t>
      </w:r>
      <w:r w:rsidR="00F310A5">
        <w:rPr>
          <w:noProof/>
        </w:rPr>
        <w:t>2</w:t>
      </w:r>
      <w:r w:rsidR="00F310A5">
        <w:rPr>
          <w:lang w:eastAsia="ko-KR"/>
        </w:rPr>
        <w:fldChar w:fldCharType="end"/>
      </w:r>
      <w:r w:rsidR="00A82521" w:rsidRPr="00A53B24">
        <w:rPr>
          <w:lang w:eastAsia="ko-KR"/>
        </w:rPr>
        <w:fldChar w:fldCharType="begin"/>
      </w:r>
      <w:r w:rsidR="00A82521" w:rsidRPr="00A53B24">
        <w:rPr>
          <w:lang w:eastAsia="ko-KR"/>
        </w:rPr>
        <w:instrText xml:space="preserve"> REF _Ref447352581 \h  \* MERGEFORMAT </w:instrText>
      </w:r>
      <w:r w:rsidR="00A82521" w:rsidRPr="00A53B24">
        <w:rPr>
          <w:lang w:eastAsia="ko-KR"/>
        </w:rPr>
      </w:r>
      <w:r w:rsidR="00A82521" w:rsidRPr="00A53B24">
        <w:rPr>
          <w:lang w:eastAsia="ko-KR"/>
        </w:rPr>
        <w:fldChar w:fldCharType="end"/>
      </w:r>
      <w:r w:rsidR="00A82521" w:rsidRPr="00A53B24">
        <w:rPr>
          <w:lang w:eastAsia="ko-KR"/>
        </w:rPr>
        <w:t xml:space="preserve"> shows the solution.</w:t>
      </w:r>
    </w:p>
    <w:p w14:paraId="6BBAD8EF" w14:textId="77777777" w:rsidR="00A82521" w:rsidRPr="00A53B24" w:rsidRDefault="00A82521" w:rsidP="00A82521">
      <w:pPr>
        <w:rPr>
          <w:lang w:eastAsia="ko-KR"/>
        </w:rPr>
      </w:pPr>
    </w:p>
    <w:p w14:paraId="7617611B" w14:textId="7E964D1F" w:rsidR="00F310A5" w:rsidRDefault="00E6415C" w:rsidP="00F310A5">
      <w:pPr>
        <w:keepNext/>
        <w:jc w:val="center"/>
      </w:pPr>
      <w:r w:rsidRPr="00A53B24">
        <w:object w:dxaOrig="11129" w:dyaOrig="7444" w14:anchorId="4B22AE6C">
          <v:shape id="_x0000_i1026" type="#_x0000_t75" style="width:308.95pt;height:207.4pt" o:ole="">
            <v:imagedata r:id="rId10" o:title=""/>
          </v:shape>
          <o:OLEObject Type="Embed" ProgID="Visio.Drawing.11" ShapeID="_x0000_i1026" DrawAspect="Content" ObjectID="_1534310349" r:id="rId11"/>
        </w:object>
      </w:r>
    </w:p>
    <w:p w14:paraId="7A212728" w14:textId="18DE1CFC" w:rsidR="00A82521" w:rsidRPr="00A53B24" w:rsidRDefault="00F310A5" w:rsidP="00F310A5">
      <w:pPr>
        <w:pStyle w:val="aa"/>
        <w:jc w:val="center"/>
      </w:pPr>
      <w:bookmarkStart w:id="1" w:name="_Ref455040024"/>
      <w:r>
        <w:t xml:space="preserve">Figure </w:t>
      </w:r>
      <w:r>
        <w:fldChar w:fldCharType="begin"/>
      </w:r>
      <w:r>
        <w:instrText xml:space="preserve"> SEQ Figure \* ARABIC </w:instrText>
      </w:r>
      <w:r>
        <w:fldChar w:fldCharType="separate"/>
      </w:r>
      <w:r w:rsidR="009B41DC">
        <w:rPr>
          <w:noProof/>
        </w:rPr>
        <w:t>2</w:t>
      </w:r>
      <w:r>
        <w:fldChar w:fldCharType="end"/>
      </w:r>
      <w:bookmarkEnd w:id="1"/>
      <w:r>
        <w:t>. Tunnelling based service continuity</w:t>
      </w:r>
    </w:p>
    <w:p w14:paraId="2EB98C8A" w14:textId="283067C6" w:rsidR="00184A6E" w:rsidRDefault="00F156DD" w:rsidP="001F6430">
      <w:pPr>
        <w:rPr>
          <w:lang w:eastAsia="ko-KR"/>
        </w:rPr>
      </w:pPr>
      <w:bookmarkStart w:id="2" w:name="_Ref447352581"/>
      <w:r w:rsidRPr="00D260B5">
        <w:rPr>
          <w:lang w:eastAsia="ko-KR"/>
        </w:rPr>
        <w:t xml:space="preserve">It is assumed that all IP flows in the PDU </w:t>
      </w:r>
      <w:r w:rsidR="007E51B1" w:rsidRPr="00D260B5">
        <w:rPr>
          <w:lang w:eastAsia="ko-KR"/>
        </w:rPr>
        <w:t>s</w:t>
      </w:r>
      <w:r w:rsidRPr="00D260B5">
        <w:rPr>
          <w:lang w:eastAsia="ko-KR"/>
        </w:rPr>
        <w:t>ession requires same level of session continuity, i.e. there is a separate PDU session which supports session continuity.</w:t>
      </w:r>
    </w:p>
    <w:p w14:paraId="2C32AEF7" w14:textId="6DA4E417" w:rsidR="001F6430" w:rsidRPr="00A53B24" w:rsidRDefault="001F6430" w:rsidP="001F6430">
      <w:pPr>
        <w:rPr>
          <w:lang w:eastAsia="ko-KR"/>
        </w:rPr>
      </w:pPr>
      <w:r w:rsidRPr="00A53B24">
        <w:rPr>
          <w:rFonts w:hint="eastAsia"/>
          <w:lang w:eastAsia="ko-KR"/>
        </w:rPr>
        <w:t xml:space="preserve">Initially, </w:t>
      </w:r>
      <w:r>
        <w:rPr>
          <w:lang w:eastAsia="ko-KR"/>
        </w:rPr>
        <w:t xml:space="preserve">the </w:t>
      </w:r>
      <w:r w:rsidRPr="00A53B24">
        <w:rPr>
          <w:rFonts w:hint="eastAsia"/>
          <w:lang w:eastAsia="ko-KR"/>
        </w:rPr>
        <w:t>UE</w:t>
      </w:r>
      <w:r w:rsidRPr="00A53B24">
        <w:rPr>
          <w:lang w:eastAsia="ko-KR"/>
        </w:rPr>
        <w:t xml:space="preserve"> communicates with </w:t>
      </w:r>
      <w:r>
        <w:rPr>
          <w:lang w:eastAsia="ko-KR"/>
        </w:rPr>
        <w:t>Application Function (AF)</w:t>
      </w:r>
      <w:r w:rsidRPr="00A53B24">
        <w:rPr>
          <w:lang w:eastAsia="ko-KR"/>
        </w:rPr>
        <w:t xml:space="preserve"> in Data Network (DN) using </w:t>
      </w:r>
      <w:r w:rsidRPr="003D3CAD">
        <w:rPr>
          <w:rFonts w:hint="eastAsia"/>
          <w:i/>
          <w:lang w:eastAsia="ko-KR"/>
        </w:rPr>
        <w:t>PDU session 1</w:t>
      </w:r>
      <w:r w:rsidRPr="00A53B24">
        <w:rPr>
          <w:lang w:eastAsia="ko-KR"/>
        </w:rPr>
        <w:t xml:space="preserve"> which is anchored with </w:t>
      </w:r>
      <w:r w:rsidR="00EE7360">
        <w:rPr>
          <w:i/>
          <w:lang w:eastAsia="ko-KR"/>
        </w:rPr>
        <w:t>UP Function</w:t>
      </w:r>
      <w:r w:rsidRPr="003D3CAD">
        <w:rPr>
          <w:i/>
          <w:lang w:eastAsia="ko-KR"/>
        </w:rPr>
        <w:t>_1</w:t>
      </w:r>
      <w:r w:rsidRPr="00A53B24">
        <w:rPr>
          <w:lang w:eastAsia="ko-KR"/>
        </w:rPr>
        <w:t xml:space="preserve">. When UE establishes </w:t>
      </w:r>
      <w:r w:rsidRPr="003D3CAD">
        <w:rPr>
          <w:i/>
          <w:lang w:eastAsia="ko-KR"/>
        </w:rPr>
        <w:t>PDU session 1</w:t>
      </w:r>
      <w:r w:rsidRPr="00A53B24">
        <w:rPr>
          <w:lang w:eastAsia="ko-KR"/>
        </w:rPr>
        <w:t xml:space="preserve">, UE indicates that </w:t>
      </w:r>
      <w:r w:rsidRPr="003D3CAD">
        <w:rPr>
          <w:i/>
          <w:lang w:eastAsia="ko-KR"/>
        </w:rPr>
        <w:t>PDU session 1</w:t>
      </w:r>
      <w:r w:rsidRPr="00A53B24">
        <w:rPr>
          <w:lang w:eastAsia="ko-KR"/>
        </w:rPr>
        <w:t xml:space="preserve"> needs to support </w:t>
      </w:r>
      <w:r w:rsidR="00C44530">
        <w:rPr>
          <w:lang w:eastAsia="ko-KR"/>
        </w:rPr>
        <w:t>service</w:t>
      </w:r>
      <w:r w:rsidRPr="00A53B24">
        <w:rPr>
          <w:lang w:eastAsia="ko-KR"/>
        </w:rPr>
        <w:t xml:space="preserve"> continuity. Then NW remembers that the </w:t>
      </w:r>
      <w:r w:rsidRPr="003D3CAD">
        <w:rPr>
          <w:i/>
          <w:lang w:eastAsia="ko-KR"/>
        </w:rPr>
        <w:t>PDU session 1</w:t>
      </w:r>
      <w:r w:rsidRPr="00A53B24">
        <w:rPr>
          <w:lang w:eastAsia="ko-KR"/>
        </w:rPr>
        <w:t xml:space="preserve"> should </w:t>
      </w:r>
      <w:r w:rsidR="005F4236">
        <w:rPr>
          <w:lang w:eastAsia="ko-KR"/>
        </w:rPr>
        <w:t>support</w:t>
      </w:r>
      <w:r w:rsidR="005F4236" w:rsidRPr="00A53B24">
        <w:rPr>
          <w:lang w:eastAsia="ko-KR"/>
        </w:rPr>
        <w:t xml:space="preserve"> </w:t>
      </w:r>
      <w:r w:rsidR="00C44530">
        <w:rPr>
          <w:lang w:eastAsia="ko-KR"/>
        </w:rPr>
        <w:t>service</w:t>
      </w:r>
      <w:r w:rsidRPr="00A53B24">
        <w:rPr>
          <w:lang w:eastAsia="ko-KR"/>
        </w:rPr>
        <w:t xml:space="preserve"> continuity. Due to UE mobility, NW may reselect </w:t>
      </w:r>
      <w:r w:rsidR="00EE7360">
        <w:rPr>
          <w:lang w:eastAsia="ko-KR"/>
        </w:rPr>
        <w:t>UP Function</w:t>
      </w:r>
      <w:r w:rsidRPr="00A53B24">
        <w:rPr>
          <w:lang w:eastAsia="ko-KR"/>
        </w:rPr>
        <w:t xml:space="preserve">. </w:t>
      </w:r>
      <w:r w:rsidR="00757CA4">
        <w:rPr>
          <w:lang w:eastAsia="ko-KR"/>
        </w:rPr>
        <w:t xml:space="preserve">If the PDU session supports session continuity, the </w:t>
      </w:r>
      <w:r w:rsidRPr="00A53B24">
        <w:rPr>
          <w:lang w:eastAsia="ko-KR"/>
        </w:rPr>
        <w:t xml:space="preserve">NW </w:t>
      </w:r>
      <w:r w:rsidR="00757CA4">
        <w:rPr>
          <w:lang w:eastAsia="ko-KR"/>
        </w:rPr>
        <w:t>requests</w:t>
      </w:r>
      <w:r w:rsidR="00757CA4" w:rsidRPr="00A53B24">
        <w:rPr>
          <w:lang w:eastAsia="ko-KR"/>
        </w:rPr>
        <w:t xml:space="preserve"> </w:t>
      </w:r>
      <w:r w:rsidRPr="00A53B24">
        <w:rPr>
          <w:lang w:eastAsia="ko-KR"/>
        </w:rPr>
        <w:t xml:space="preserve">the UE to establish </w:t>
      </w:r>
      <w:r w:rsidR="00AE278C">
        <w:rPr>
          <w:lang w:eastAsia="ko-KR"/>
        </w:rPr>
        <w:t xml:space="preserve">a </w:t>
      </w:r>
      <w:r w:rsidRPr="00A53B24">
        <w:rPr>
          <w:lang w:eastAsia="ko-KR"/>
        </w:rPr>
        <w:t>new PDU session</w:t>
      </w:r>
      <w:r w:rsidR="00757CA4">
        <w:rPr>
          <w:lang w:eastAsia="ko-KR"/>
        </w:rPr>
        <w:t xml:space="preserve"> with indication of service continuity</w:t>
      </w:r>
      <w:r w:rsidRPr="00A53B24">
        <w:rPr>
          <w:lang w:eastAsia="ko-KR"/>
        </w:rPr>
        <w:t xml:space="preserve">. The UE establishes </w:t>
      </w:r>
      <w:r>
        <w:rPr>
          <w:lang w:eastAsia="ko-KR"/>
        </w:rPr>
        <w:t xml:space="preserve">new </w:t>
      </w:r>
      <w:r w:rsidRPr="00A53B24">
        <w:rPr>
          <w:lang w:eastAsia="ko-KR"/>
        </w:rPr>
        <w:t xml:space="preserve">PDU session </w:t>
      </w:r>
      <w:r>
        <w:rPr>
          <w:lang w:eastAsia="ko-KR"/>
        </w:rPr>
        <w:t xml:space="preserve">for </w:t>
      </w:r>
      <w:r w:rsidR="00C44530">
        <w:rPr>
          <w:lang w:eastAsia="ko-KR"/>
        </w:rPr>
        <w:t>service</w:t>
      </w:r>
      <w:r w:rsidRPr="00A53B24">
        <w:rPr>
          <w:lang w:eastAsia="ko-KR"/>
        </w:rPr>
        <w:t xml:space="preserve"> continuity.</w:t>
      </w:r>
    </w:p>
    <w:p w14:paraId="51772EEB" w14:textId="2543DD26" w:rsidR="001F6430" w:rsidRPr="00A53B24" w:rsidRDefault="001F6430" w:rsidP="001F6430">
      <w:pPr>
        <w:rPr>
          <w:lang w:eastAsia="ko-KR"/>
        </w:rPr>
      </w:pPr>
      <w:r w:rsidRPr="00A53B24">
        <w:rPr>
          <w:lang w:eastAsia="ko-KR"/>
        </w:rPr>
        <w:t xml:space="preserve">During the PDU session establishment procedure, </w:t>
      </w:r>
      <w:r w:rsidR="00EE7360">
        <w:rPr>
          <w:lang w:eastAsia="ko-KR"/>
        </w:rPr>
        <w:t>CP Function</w:t>
      </w:r>
      <w:r w:rsidRPr="00A53B24">
        <w:rPr>
          <w:lang w:eastAsia="ko-KR"/>
        </w:rPr>
        <w:t xml:space="preserve"> makes forwarding tunnel between new </w:t>
      </w:r>
      <w:r w:rsidR="00EE7360">
        <w:rPr>
          <w:lang w:eastAsia="ko-KR"/>
        </w:rPr>
        <w:t>UP Function</w:t>
      </w:r>
      <w:r w:rsidRPr="00A53B24">
        <w:rPr>
          <w:lang w:eastAsia="ko-KR"/>
        </w:rPr>
        <w:t xml:space="preserve"> and </w:t>
      </w:r>
      <w:r>
        <w:rPr>
          <w:lang w:eastAsia="ko-KR"/>
        </w:rPr>
        <w:t>previous</w:t>
      </w:r>
      <w:r w:rsidRPr="00A53B24">
        <w:rPr>
          <w:lang w:eastAsia="ko-KR"/>
        </w:rPr>
        <w:t xml:space="preserve"> </w:t>
      </w:r>
      <w:r w:rsidR="00EE7360">
        <w:rPr>
          <w:lang w:eastAsia="ko-KR"/>
        </w:rPr>
        <w:t>UP Function</w:t>
      </w:r>
      <w:r w:rsidRPr="00A53B24">
        <w:rPr>
          <w:lang w:eastAsia="ko-KR"/>
        </w:rPr>
        <w:t xml:space="preserve"> based on information of </w:t>
      </w:r>
      <w:r w:rsidRPr="003D3CAD">
        <w:rPr>
          <w:i/>
          <w:lang w:eastAsia="ko-KR"/>
        </w:rPr>
        <w:t>PDU session 1</w:t>
      </w:r>
      <w:r w:rsidRPr="00A53B24">
        <w:rPr>
          <w:lang w:eastAsia="ko-KR"/>
        </w:rPr>
        <w:t xml:space="preserve"> which is</w:t>
      </w:r>
      <w:r>
        <w:rPr>
          <w:lang w:eastAsia="ko-KR"/>
        </w:rPr>
        <w:t xml:space="preserve"> in the </w:t>
      </w:r>
      <w:r w:rsidR="00EE7360">
        <w:rPr>
          <w:lang w:eastAsia="ko-KR"/>
        </w:rPr>
        <w:t>CP Function</w:t>
      </w:r>
      <w:r>
        <w:rPr>
          <w:lang w:eastAsia="ko-KR"/>
        </w:rPr>
        <w:t xml:space="preserve">. </w:t>
      </w:r>
      <w:r w:rsidRPr="00A53B24">
        <w:rPr>
          <w:lang w:eastAsia="ko-KR"/>
        </w:rPr>
        <w:t xml:space="preserve">After PDU session is established between UE and </w:t>
      </w:r>
      <w:r w:rsidR="00EE7360">
        <w:rPr>
          <w:i/>
          <w:lang w:eastAsia="ko-KR"/>
        </w:rPr>
        <w:t>UP Function</w:t>
      </w:r>
      <w:r w:rsidRPr="003D3CAD">
        <w:rPr>
          <w:i/>
          <w:lang w:eastAsia="ko-KR"/>
        </w:rPr>
        <w:t>_2</w:t>
      </w:r>
      <w:r w:rsidRPr="00A53B24">
        <w:rPr>
          <w:lang w:eastAsia="ko-KR"/>
        </w:rPr>
        <w:t xml:space="preserve">, i.e. </w:t>
      </w:r>
      <w:r w:rsidRPr="003D3CAD">
        <w:rPr>
          <w:i/>
          <w:lang w:eastAsia="ko-KR"/>
        </w:rPr>
        <w:t>PDU session 2</w:t>
      </w:r>
      <w:r w:rsidRPr="00A53B24">
        <w:rPr>
          <w:lang w:eastAsia="ko-KR"/>
        </w:rPr>
        <w:t xml:space="preserve">, UE keep using </w:t>
      </w:r>
      <w:r>
        <w:rPr>
          <w:lang w:eastAsia="ko-KR"/>
        </w:rPr>
        <w:t>previous</w:t>
      </w:r>
      <w:r w:rsidRPr="00A53B24">
        <w:rPr>
          <w:lang w:eastAsia="ko-KR"/>
        </w:rPr>
        <w:t xml:space="preserve"> address even new address </w:t>
      </w:r>
      <w:r>
        <w:rPr>
          <w:lang w:eastAsia="ko-KR"/>
        </w:rPr>
        <w:t xml:space="preserve">is allocated </w:t>
      </w:r>
      <w:r w:rsidRPr="00A53B24">
        <w:rPr>
          <w:lang w:eastAsia="ko-KR"/>
        </w:rPr>
        <w:t xml:space="preserve">to the UE. </w:t>
      </w:r>
      <w:r>
        <w:rPr>
          <w:lang w:eastAsia="ko-KR"/>
        </w:rPr>
        <w:t>New PDU session is used for carrying packets with previous address.</w:t>
      </w:r>
    </w:p>
    <w:p w14:paraId="028205E1" w14:textId="349FE00D" w:rsidR="00A82521" w:rsidRPr="00A53B24" w:rsidRDefault="001F6430" w:rsidP="00A82521">
      <w:pPr>
        <w:rPr>
          <w:lang w:eastAsia="ko-KR"/>
        </w:rPr>
      </w:pPr>
      <w:r w:rsidRPr="00A53B24">
        <w:rPr>
          <w:lang w:eastAsia="ko-KR"/>
        </w:rPr>
        <w:t xml:space="preserve">From server point view (downlink), there is no impact and server sends its data to </w:t>
      </w:r>
      <w:r w:rsidR="00EE7360">
        <w:rPr>
          <w:i/>
          <w:lang w:eastAsia="ko-KR"/>
        </w:rPr>
        <w:t>UP Function</w:t>
      </w:r>
      <w:r w:rsidRPr="003D3CAD">
        <w:rPr>
          <w:i/>
          <w:lang w:eastAsia="ko-KR"/>
        </w:rPr>
        <w:t>_1</w:t>
      </w:r>
      <w:r w:rsidRPr="00A53B24">
        <w:rPr>
          <w:lang w:eastAsia="ko-KR"/>
        </w:rPr>
        <w:t xml:space="preserve">. </w:t>
      </w:r>
      <w:r w:rsidR="00EE7360">
        <w:rPr>
          <w:i/>
          <w:lang w:eastAsia="ko-KR"/>
        </w:rPr>
        <w:t>UP Function</w:t>
      </w:r>
      <w:r w:rsidRPr="003D3CAD">
        <w:rPr>
          <w:i/>
          <w:lang w:eastAsia="ko-KR"/>
        </w:rPr>
        <w:t>_1</w:t>
      </w:r>
      <w:r>
        <w:rPr>
          <w:lang w:eastAsia="ko-KR"/>
        </w:rPr>
        <w:t xml:space="preserve"> </w:t>
      </w:r>
      <w:r w:rsidRPr="00A53B24">
        <w:rPr>
          <w:lang w:eastAsia="ko-KR"/>
        </w:rPr>
        <w:t xml:space="preserve">forwards </w:t>
      </w:r>
      <w:r>
        <w:rPr>
          <w:lang w:eastAsia="ko-KR"/>
        </w:rPr>
        <w:t>packets</w:t>
      </w:r>
      <w:r w:rsidRPr="00A53B24">
        <w:rPr>
          <w:lang w:eastAsia="ko-KR"/>
        </w:rPr>
        <w:t xml:space="preserve"> to </w:t>
      </w:r>
      <w:r w:rsidR="00EE7360">
        <w:rPr>
          <w:i/>
          <w:lang w:eastAsia="ko-KR"/>
        </w:rPr>
        <w:t>UP Function</w:t>
      </w:r>
      <w:r w:rsidRPr="003D3CAD">
        <w:rPr>
          <w:i/>
          <w:lang w:eastAsia="ko-KR"/>
        </w:rPr>
        <w:t>_2</w:t>
      </w:r>
      <w:r w:rsidRPr="00A53B24">
        <w:rPr>
          <w:lang w:eastAsia="ko-KR"/>
        </w:rPr>
        <w:t xml:space="preserve"> and </w:t>
      </w:r>
      <w:r w:rsidR="00EE7360">
        <w:rPr>
          <w:i/>
          <w:lang w:eastAsia="ko-KR"/>
        </w:rPr>
        <w:t>UP Function</w:t>
      </w:r>
      <w:r w:rsidRPr="003D3CAD">
        <w:rPr>
          <w:i/>
          <w:lang w:eastAsia="ko-KR"/>
        </w:rPr>
        <w:t>_2</w:t>
      </w:r>
      <w:r w:rsidRPr="00A53B24">
        <w:rPr>
          <w:lang w:eastAsia="ko-KR"/>
        </w:rPr>
        <w:t xml:space="preserve"> sends </w:t>
      </w:r>
      <w:r>
        <w:rPr>
          <w:lang w:eastAsia="ko-KR"/>
        </w:rPr>
        <w:t>those packets</w:t>
      </w:r>
      <w:r w:rsidRPr="00A53B24">
        <w:rPr>
          <w:lang w:eastAsia="ko-KR"/>
        </w:rPr>
        <w:t xml:space="preserve"> to UE </w:t>
      </w:r>
      <w:r w:rsidR="001808B9">
        <w:rPr>
          <w:lang w:eastAsia="ko-KR"/>
        </w:rPr>
        <w:t>over</w:t>
      </w:r>
      <w:r w:rsidR="001808B9" w:rsidRPr="00A53B24">
        <w:rPr>
          <w:lang w:eastAsia="ko-KR"/>
        </w:rPr>
        <w:t xml:space="preserve"> </w:t>
      </w:r>
      <w:r w:rsidRPr="003D3CAD">
        <w:rPr>
          <w:i/>
          <w:lang w:eastAsia="ko-KR"/>
        </w:rPr>
        <w:t>PDU session 2</w:t>
      </w:r>
      <w:r w:rsidRPr="00A53B24">
        <w:rPr>
          <w:lang w:eastAsia="ko-KR"/>
        </w:rPr>
        <w:t xml:space="preserve">. From UE point view (uplink), UE should not inform address change to application if it requested </w:t>
      </w:r>
      <w:r w:rsidR="00C44530">
        <w:rPr>
          <w:lang w:eastAsia="ko-KR"/>
        </w:rPr>
        <w:t>service</w:t>
      </w:r>
      <w:r w:rsidRPr="00A53B24">
        <w:rPr>
          <w:lang w:eastAsia="ko-KR"/>
        </w:rPr>
        <w:t xml:space="preserve"> continuity. Uplink traffic to server is sent over </w:t>
      </w:r>
      <w:r w:rsidRPr="003D3CAD">
        <w:rPr>
          <w:i/>
          <w:lang w:eastAsia="ko-KR"/>
        </w:rPr>
        <w:t>PDU session 2</w:t>
      </w:r>
      <w:r w:rsidRPr="00A53B24">
        <w:rPr>
          <w:lang w:eastAsia="ko-KR"/>
        </w:rPr>
        <w:t xml:space="preserve"> and forwarded to </w:t>
      </w:r>
      <w:r w:rsidRPr="003D3CAD">
        <w:rPr>
          <w:i/>
          <w:lang w:eastAsia="ko-KR"/>
        </w:rPr>
        <w:t>EP Entity_1</w:t>
      </w:r>
      <w:r w:rsidRPr="00A53B24">
        <w:rPr>
          <w:lang w:eastAsia="ko-KR"/>
        </w:rPr>
        <w:t xml:space="preserve">. </w:t>
      </w:r>
      <w:r w:rsidR="00EE7360">
        <w:rPr>
          <w:i/>
          <w:lang w:eastAsia="ko-KR"/>
        </w:rPr>
        <w:t>UP Function</w:t>
      </w:r>
      <w:r w:rsidRPr="003D3CAD">
        <w:rPr>
          <w:i/>
          <w:lang w:eastAsia="ko-KR"/>
        </w:rPr>
        <w:t>_1</w:t>
      </w:r>
      <w:r w:rsidRPr="00A53B24">
        <w:rPr>
          <w:lang w:eastAsia="ko-KR"/>
        </w:rPr>
        <w:t xml:space="preserve"> sends the traffic to the server. </w:t>
      </w:r>
      <w:bookmarkEnd w:id="2"/>
    </w:p>
    <w:p w14:paraId="78F1581A" w14:textId="77777777" w:rsidR="00A82521" w:rsidRPr="00A53B24" w:rsidRDefault="00A82521" w:rsidP="00A82521">
      <w:pPr>
        <w:pStyle w:val="1"/>
        <w:rPr>
          <w:lang w:eastAsia="zh-CN"/>
        </w:rPr>
      </w:pPr>
      <w:r w:rsidRPr="00A53B24">
        <w:rPr>
          <w:lang w:eastAsia="zh-CN"/>
        </w:rPr>
        <w:lastRenderedPageBreak/>
        <w:t>Proposal</w:t>
      </w:r>
    </w:p>
    <w:p w14:paraId="5DCDD541" w14:textId="77777777" w:rsidR="00A82521" w:rsidRPr="00A53B24" w:rsidRDefault="00A82521" w:rsidP="00A82521">
      <w:pPr>
        <w:pStyle w:val="B1"/>
        <w:ind w:left="0" w:firstLine="0"/>
        <w:rPr>
          <w:rFonts w:ascii="Arial" w:hAnsi="Arial" w:cs="Arial"/>
          <w:lang w:eastAsia="ko-KR"/>
        </w:rPr>
      </w:pPr>
      <w:r w:rsidRPr="00A53B24">
        <w:rPr>
          <w:rFonts w:ascii="Arial" w:hAnsi="Arial" w:cs="Arial"/>
          <w:lang w:eastAsia="ko-KR"/>
        </w:rPr>
        <w:t xml:space="preserve">It is proposed to add the following solution to the TR 23.799 </w:t>
      </w:r>
      <w:r w:rsidRPr="00A53B24">
        <w:rPr>
          <w:rFonts w:ascii="Arial" w:hAnsi="Arial" w:cs="Arial" w:hint="eastAsia"/>
          <w:lang w:eastAsia="ko-KR"/>
        </w:rPr>
        <w:t xml:space="preserve">for </w:t>
      </w:r>
      <w:r w:rsidRPr="00A53B24">
        <w:rPr>
          <w:rFonts w:ascii="Arial" w:hAnsi="Arial" w:cs="Arial"/>
          <w:lang w:eastAsia="ko-KR"/>
        </w:rPr>
        <w:t>Study on Architecture for Next Generation System.</w:t>
      </w:r>
    </w:p>
    <w:p w14:paraId="3C7B0989" w14:textId="77777777" w:rsidR="00A82521" w:rsidRPr="00A53B24" w:rsidRDefault="00A82521" w:rsidP="00A82521">
      <w:pPr>
        <w:rPr>
          <w:rFonts w:ascii="Arial" w:hAnsi="Arial" w:cs="Arial"/>
          <w:lang w:eastAsia="ko-KR"/>
        </w:rPr>
      </w:pPr>
    </w:p>
    <w:p w14:paraId="5729AE53" w14:textId="77777777" w:rsidR="00A82521" w:rsidRPr="00A53B24" w:rsidRDefault="00A82521" w:rsidP="00A82521">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Start of 1st </w:t>
      </w:r>
      <w:r w:rsidRPr="00A53B24">
        <w:rPr>
          <w:rFonts w:ascii="Arial" w:hAnsi="Arial" w:cs="Arial"/>
          <w:b/>
          <w:noProof/>
          <w:color w:val="C5003D"/>
          <w:sz w:val="28"/>
          <w:szCs w:val="28"/>
          <w:lang w:val="en-US"/>
        </w:rPr>
        <w:t>Change * * * *</w:t>
      </w:r>
    </w:p>
    <w:p w14:paraId="64834674" w14:textId="77777777" w:rsidR="00812458" w:rsidRPr="00A53B24" w:rsidRDefault="00812458" w:rsidP="00812458">
      <w:pPr>
        <w:rPr>
          <w:ins w:id="3" w:author="Myungjune@LGE" w:date="2016-08-23T10:47:00Z"/>
          <w:lang w:eastAsia="ko-KR"/>
        </w:rPr>
      </w:pPr>
    </w:p>
    <w:p w14:paraId="1B32C21C" w14:textId="6C6404F7" w:rsidR="00812458" w:rsidRPr="00A53B24" w:rsidDel="00A959F1" w:rsidRDefault="00812458" w:rsidP="00812458">
      <w:pPr>
        <w:pStyle w:val="2"/>
        <w:rPr>
          <w:ins w:id="4" w:author="Myungjune@LGE" w:date="2016-08-23T10:47:00Z"/>
          <w:del w:id="5" w:author="Myungjune@LGE r1" w:date="2016-08-31T19:19:00Z"/>
        </w:rPr>
      </w:pPr>
      <w:bookmarkStart w:id="6" w:name="_Toc445245025"/>
      <w:bookmarkStart w:id="7" w:name="_Toc445245149"/>
      <w:bookmarkStart w:id="8" w:name="_Toc445247625"/>
      <w:bookmarkStart w:id="9" w:name="_Toc445332137"/>
      <w:bookmarkStart w:id="10" w:name="_Toc445372732"/>
      <w:bookmarkStart w:id="11" w:name="_Toc445384201"/>
      <w:ins w:id="12" w:author="Myungjune@LGE" w:date="2016-08-23T10:47:00Z">
        <w:del w:id="13" w:author="Myungjune@LGE r1" w:date="2016-08-31T19:19:00Z">
          <w:r w:rsidRPr="00A53B24" w:rsidDel="00A959F1">
            <w:delText>6.6</w:delText>
          </w:r>
          <w:r w:rsidRPr="00A53B24" w:rsidDel="00A959F1">
            <w:tab/>
            <w:delText xml:space="preserve">Solutions for </w:delText>
          </w:r>
          <w:bookmarkEnd w:id="6"/>
          <w:bookmarkEnd w:id="7"/>
          <w:bookmarkEnd w:id="8"/>
          <w:bookmarkEnd w:id="9"/>
          <w:bookmarkEnd w:id="10"/>
          <w:bookmarkEnd w:id="11"/>
          <w:r w:rsidRPr="00A53B24" w:rsidDel="00A959F1">
            <w:delText>Key issue 6: Support for session and service continuity</w:delText>
          </w:r>
        </w:del>
      </w:ins>
    </w:p>
    <w:p w14:paraId="054D6A37" w14:textId="6EF11691" w:rsidR="00812458" w:rsidRPr="00A53B24" w:rsidDel="00A959F1" w:rsidRDefault="00812458" w:rsidP="00812458">
      <w:pPr>
        <w:pStyle w:val="3"/>
        <w:rPr>
          <w:ins w:id="14" w:author="Myungjune@LGE" w:date="2016-08-23T10:47:00Z"/>
          <w:del w:id="15" w:author="Myungjune@LGE r1" w:date="2016-08-31T19:19:00Z"/>
        </w:rPr>
      </w:pPr>
      <w:bookmarkStart w:id="16" w:name="_Toc445245026"/>
      <w:bookmarkStart w:id="17" w:name="_Toc445245150"/>
      <w:bookmarkStart w:id="18" w:name="_Toc445247626"/>
      <w:bookmarkStart w:id="19" w:name="_Toc445332138"/>
      <w:bookmarkStart w:id="20" w:name="_Toc445372733"/>
      <w:bookmarkStart w:id="21" w:name="_Toc445384202"/>
      <w:ins w:id="22" w:author="Myungjune@LGE" w:date="2016-08-23T10:47:00Z">
        <w:del w:id="23" w:author="Myungjune@LGE r1" w:date="2016-08-31T19:19:00Z">
          <w:r w:rsidRPr="00A53B24" w:rsidDel="00A959F1">
            <w:delText>6.6.</w:delText>
          </w:r>
          <w:r w:rsidRPr="00E332DB" w:rsidDel="00A959F1">
            <w:rPr>
              <w:highlight w:val="green"/>
            </w:rPr>
            <w:delText>X</w:delText>
          </w:r>
          <w:r w:rsidRPr="00A53B24" w:rsidDel="00A959F1">
            <w:tab/>
            <w:delText>Solution 6.</w:delText>
          </w:r>
          <w:r w:rsidRPr="00E332DB" w:rsidDel="00A959F1">
            <w:rPr>
              <w:highlight w:val="green"/>
            </w:rPr>
            <w:delText>X</w:delText>
          </w:r>
          <w:r w:rsidRPr="00A53B24" w:rsidDel="00A959F1">
            <w:delText>:</w:delText>
          </w:r>
          <w:bookmarkEnd w:id="16"/>
          <w:bookmarkEnd w:id="17"/>
          <w:bookmarkEnd w:id="18"/>
          <w:bookmarkEnd w:id="19"/>
          <w:bookmarkEnd w:id="20"/>
          <w:bookmarkEnd w:id="21"/>
          <w:r w:rsidRPr="00A53B24" w:rsidDel="00A959F1">
            <w:delText xml:space="preserve"> Support of </w:delText>
          </w:r>
          <w:r w:rsidRPr="00D8168F" w:rsidDel="00A959F1">
            <w:delText>service</w:delText>
          </w:r>
          <w:r w:rsidRPr="00A53B24" w:rsidDel="00A959F1">
            <w:delText xml:space="preserve"> continuity using tunnelling between </w:delText>
          </w:r>
          <w:r w:rsidDel="00A959F1">
            <w:delText>UP Functions</w:delText>
          </w:r>
        </w:del>
      </w:ins>
    </w:p>
    <w:p w14:paraId="05F082BF" w14:textId="34C66950" w:rsidR="00812458" w:rsidRPr="00A53B24" w:rsidDel="00A959F1" w:rsidRDefault="00812458" w:rsidP="00812458">
      <w:pPr>
        <w:rPr>
          <w:ins w:id="24" w:author="Myungjune@LGE" w:date="2016-08-23T10:47:00Z"/>
          <w:del w:id="25" w:author="Myungjune@LGE r1" w:date="2016-08-31T19:19:00Z"/>
        </w:rPr>
      </w:pPr>
      <w:ins w:id="26" w:author="Myungjune@LGE" w:date="2016-08-23T10:47:00Z">
        <w:del w:id="27" w:author="Myungjune@LGE r1" w:date="2016-08-31T19:19:00Z">
          <w:r w:rsidRPr="00A53B24" w:rsidDel="00A959F1">
            <w:delText xml:space="preserve">This solution applies to Key Issue 6 – Support for session and service continuity. This solution introduces high-level </w:delText>
          </w:r>
          <w:r w:rsidRPr="00A53B24" w:rsidDel="00A959F1">
            <w:rPr>
              <w:rFonts w:hint="eastAsia"/>
            </w:rPr>
            <w:delText>solution</w:delText>
          </w:r>
          <w:r w:rsidRPr="00A53B24" w:rsidDel="00A959F1">
            <w:delText xml:space="preserve"> for </w:delText>
          </w:r>
          <w:r w:rsidDel="00A959F1">
            <w:delText>service</w:delText>
          </w:r>
          <w:r w:rsidRPr="00A53B24" w:rsidDel="00A959F1">
            <w:delText xml:space="preserve"> continuity when </w:delText>
          </w:r>
          <w:r w:rsidDel="00A959F1">
            <w:delText xml:space="preserve">session anchor (e.g. IP anchor for IP type PDU session) </w:delText>
          </w:r>
          <w:r w:rsidRPr="00A53B24" w:rsidDel="00A959F1">
            <w:delText>is relocated.</w:delText>
          </w:r>
          <w:r w:rsidDel="00A959F1">
            <w:delText xml:space="preserve"> This solution supports both IP and non-IP type PDU session. In this solution, it is assumed that session anchor is changed if UP Function is changed.</w:delText>
          </w:r>
        </w:del>
      </w:ins>
    </w:p>
    <w:p w14:paraId="76D486CA" w14:textId="4E69010C" w:rsidR="00812458" w:rsidRPr="00A53B24" w:rsidDel="00A959F1" w:rsidRDefault="00812458" w:rsidP="00812458">
      <w:pPr>
        <w:pStyle w:val="4"/>
        <w:rPr>
          <w:ins w:id="28" w:author="Myungjune@LGE" w:date="2016-08-23T10:47:00Z"/>
          <w:del w:id="29" w:author="Myungjune@LGE r1" w:date="2016-08-31T19:19:00Z"/>
        </w:rPr>
      </w:pPr>
      <w:bookmarkStart w:id="30" w:name="_Toc445245027"/>
      <w:bookmarkStart w:id="31" w:name="_Toc445245151"/>
      <w:bookmarkStart w:id="32" w:name="_Toc445247627"/>
      <w:bookmarkStart w:id="33" w:name="_Toc445332139"/>
      <w:bookmarkStart w:id="34" w:name="_Toc445372734"/>
      <w:bookmarkStart w:id="35" w:name="_Toc445384203"/>
      <w:ins w:id="36" w:author="Myungjune@LGE" w:date="2016-08-23T10:47:00Z">
        <w:del w:id="37" w:author="Myungjune@LGE r1" w:date="2016-08-31T19:19:00Z">
          <w:r w:rsidRPr="00A53B24" w:rsidDel="00A959F1">
            <w:delText>6.6.</w:delText>
          </w:r>
          <w:r w:rsidRPr="00E332DB" w:rsidDel="00A959F1">
            <w:rPr>
              <w:highlight w:val="green"/>
            </w:rPr>
            <w:delText>X</w:delText>
          </w:r>
          <w:r w:rsidRPr="00A53B24" w:rsidDel="00A959F1">
            <w:delText>.1</w:delText>
          </w:r>
          <w:r w:rsidRPr="00A53B24" w:rsidDel="00A959F1">
            <w:tab/>
            <w:delText>Architecture description</w:delText>
          </w:r>
          <w:bookmarkEnd w:id="30"/>
          <w:bookmarkEnd w:id="31"/>
          <w:bookmarkEnd w:id="32"/>
          <w:bookmarkEnd w:id="33"/>
          <w:bookmarkEnd w:id="34"/>
          <w:bookmarkEnd w:id="35"/>
        </w:del>
      </w:ins>
    </w:p>
    <w:p w14:paraId="5243F66E" w14:textId="4FCF8089" w:rsidR="00812458" w:rsidRPr="00A53B24" w:rsidDel="00A959F1" w:rsidRDefault="00812458" w:rsidP="00812458">
      <w:pPr>
        <w:pStyle w:val="EditorsNote"/>
        <w:rPr>
          <w:ins w:id="38" w:author="Myungjune@LGE" w:date="2016-08-23T10:47:00Z"/>
          <w:del w:id="39" w:author="Myungjune@LGE r1" w:date="2016-08-31T19:19:00Z"/>
        </w:rPr>
      </w:pPr>
    </w:p>
    <w:p w14:paraId="09859AEA" w14:textId="444AFE3E" w:rsidR="00B31820" w:rsidDel="00A959F1" w:rsidRDefault="00812458" w:rsidP="00B31820">
      <w:pPr>
        <w:rPr>
          <w:ins w:id="40" w:author="Myungjune@LGE" w:date="2016-08-23T13:57:00Z"/>
          <w:del w:id="41" w:author="Myungjune@LGE r1" w:date="2016-08-31T19:19:00Z"/>
          <w:lang w:eastAsia="ko-KR"/>
        </w:rPr>
      </w:pPr>
      <w:ins w:id="42" w:author="Myungjune@LGE" w:date="2016-08-23T10:47:00Z">
        <w:del w:id="43" w:author="Myungjune@LGE r1" w:date="2016-08-31T19:19:00Z">
          <w:r w:rsidRPr="00A53B24" w:rsidDel="00A959F1">
            <w:rPr>
              <w:rFonts w:hint="eastAsia"/>
              <w:lang w:eastAsia="ko-KR"/>
            </w:rPr>
            <w:delText>Figur</w:delText>
          </w:r>
          <w:r w:rsidRPr="00A53B24" w:rsidDel="00A959F1">
            <w:rPr>
              <w:lang w:eastAsia="ko-KR"/>
            </w:rPr>
            <w:delText>e 6.6.</w:delText>
          </w:r>
          <w:r w:rsidRPr="00E332DB" w:rsidDel="00A959F1">
            <w:rPr>
              <w:highlight w:val="green"/>
              <w:lang w:eastAsia="ko-KR"/>
            </w:rPr>
            <w:delText>X</w:delText>
          </w:r>
          <w:r w:rsidRPr="00A53B24" w:rsidDel="00A959F1">
            <w:rPr>
              <w:lang w:eastAsia="ko-KR"/>
            </w:rPr>
            <w:delText xml:space="preserve">.1-1 shows high-level solution for </w:delText>
          </w:r>
          <w:r w:rsidDel="00A959F1">
            <w:rPr>
              <w:lang w:eastAsia="ko-KR"/>
            </w:rPr>
            <w:delText>service</w:delText>
          </w:r>
          <w:r w:rsidRPr="00A53B24" w:rsidDel="00A959F1">
            <w:rPr>
              <w:lang w:eastAsia="ko-KR"/>
            </w:rPr>
            <w:delText xml:space="preserve"> continuity when </w:delText>
          </w:r>
          <w:r w:rsidDel="00A959F1">
            <w:rPr>
              <w:lang w:eastAsia="ko-KR"/>
            </w:rPr>
            <w:delText>UP Function</w:delText>
          </w:r>
          <w:r w:rsidRPr="00A53B24" w:rsidDel="00A959F1">
            <w:rPr>
              <w:lang w:eastAsia="ko-KR"/>
            </w:rPr>
            <w:delText xml:space="preserve"> reselection is occurred</w:delText>
          </w:r>
          <w:r w:rsidDel="00A959F1">
            <w:rPr>
              <w:lang w:eastAsia="ko-KR"/>
            </w:rPr>
            <w:delText xml:space="preserve"> and session anchor is changed</w:delText>
          </w:r>
          <w:r w:rsidRPr="00A53B24" w:rsidDel="00A959F1">
            <w:rPr>
              <w:lang w:eastAsia="ko-KR"/>
            </w:rPr>
            <w:delText xml:space="preserve">. In order to support </w:delText>
          </w:r>
          <w:r w:rsidDel="00A959F1">
            <w:rPr>
              <w:lang w:eastAsia="ko-KR"/>
            </w:rPr>
            <w:delText>service</w:delText>
          </w:r>
          <w:r w:rsidRPr="00A53B24" w:rsidDel="00A959F1">
            <w:rPr>
              <w:lang w:eastAsia="ko-KR"/>
            </w:rPr>
            <w:delText xml:space="preserve"> continuity</w:delText>
          </w:r>
          <w:r w:rsidDel="00A959F1">
            <w:rPr>
              <w:lang w:eastAsia="ko-KR"/>
            </w:rPr>
            <w:delText xml:space="preserve"> for IP and non-IP type PDU session within the NextGen system</w:delText>
          </w:r>
          <w:r w:rsidRPr="00A53B24" w:rsidDel="00A959F1">
            <w:rPr>
              <w:lang w:eastAsia="ko-KR"/>
            </w:rPr>
            <w:delText xml:space="preserve">, tunnelling based solution is used for </w:delText>
          </w:r>
          <w:r w:rsidDel="00A959F1">
            <w:rPr>
              <w:lang w:eastAsia="ko-KR"/>
            </w:rPr>
            <w:delText>service continuity</w:delText>
          </w:r>
          <w:r w:rsidRPr="00A53B24" w:rsidDel="00A959F1">
            <w:rPr>
              <w:lang w:eastAsia="ko-KR"/>
            </w:rPr>
            <w:delText>.</w:delText>
          </w:r>
        </w:del>
      </w:ins>
      <w:ins w:id="44" w:author="Myungjune@LGE" w:date="2016-08-23T13:57:00Z">
        <w:del w:id="45" w:author="Myungjune@LGE r1" w:date="2016-08-31T19:19:00Z">
          <w:r w:rsidR="00B31820" w:rsidDel="00A959F1">
            <w:rPr>
              <w:lang w:eastAsia="ko-KR"/>
            </w:rPr>
            <w:delText xml:space="preserve"> </w:delText>
          </w:r>
          <w:r w:rsidR="00B31820" w:rsidRPr="00D260B5" w:rsidDel="00A959F1">
            <w:rPr>
              <w:lang w:eastAsia="ko-KR"/>
            </w:rPr>
            <w:delText xml:space="preserve">It is assumed that all IP flows in the PDU </w:delText>
          </w:r>
        </w:del>
      </w:ins>
      <w:ins w:id="46" w:author="Myungjune@LGE" w:date="2016-08-23T13:59:00Z">
        <w:del w:id="47" w:author="Myungjune@LGE r1" w:date="2016-08-31T19:19:00Z">
          <w:r w:rsidR="00C70CFF" w:rsidRPr="00D260B5" w:rsidDel="00A959F1">
            <w:rPr>
              <w:lang w:eastAsia="ko-KR"/>
            </w:rPr>
            <w:delText>s</w:delText>
          </w:r>
        </w:del>
      </w:ins>
      <w:ins w:id="48" w:author="Myungjune@LGE" w:date="2016-08-23T13:57:00Z">
        <w:del w:id="49" w:author="Myungjune@LGE r1" w:date="2016-08-31T19:19:00Z">
          <w:r w:rsidR="00B31820" w:rsidRPr="00D260B5" w:rsidDel="00A959F1">
            <w:rPr>
              <w:lang w:eastAsia="ko-KR"/>
            </w:rPr>
            <w:delText>ession requires same level of session continuity, i.e. there is a separate PDU session which supports session continuity.</w:delText>
          </w:r>
        </w:del>
      </w:ins>
    </w:p>
    <w:p w14:paraId="2165235E" w14:textId="0C086EA3" w:rsidR="00812458" w:rsidRPr="00A53B24" w:rsidDel="00A959F1" w:rsidRDefault="00812458" w:rsidP="00812458">
      <w:pPr>
        <w:rPr>
          <w:ins w:id="50" w:author="Myungjune@LGE" w:date="2016-08-23T10:47:00Z"/>
          <w:del w:id="51" w:author="Myungjune@LGE r1" w:date="2016-08-31T19:19:00Z"/>
          <w:lang w:eastAsia="ko-KR"/>
        </w:rPr>
      </w:pPr>
    </w:p>
    <w:p w14:paraId="400A7F20" w14:textId="468AC3B0" w:rsidR="00812458" w:rsidRPr="00A53B24" w:rsidDel="00A959F1" w:rsidRDefault="00812458" w:rsidP="00812458">
      <w:pPr>
        <w:keepNext/>
        <w:jc w:val="center"/>
        <w:rPr>
          <w:ins w:id="52" w:author="Myungjune@LGE" w:date="2016-08-23T10:47:00Z"/>
          <w:del w:id="53" w:author="Myungjune@LGE r1" w:date="2016-08-31T19:19:00Z"/>
        </w:rPr>
      </w:pPr>
      <w:ins w:id="54" w:author="Myungjune@LGE" w:date="2016-08-23T10:47:00Z">
        <w:del w:id="55" w:author="Myungjune@LGE r1" w:date="2016-08-31T19:19:00Z">
          <w:r w:rsidRPr="00A53B24" w:rsidDel="00A959F1">
            <w:object w:dxaOrig="11129" w:dyaOrig="7444" w14:anchorId="41CD2ECC">
              <v:shape id="_x0000_i1027" type="#_x0000_t75" style="width:309pt;height:207.5pt" o:ole="">
                <v:imagedata r:id="rId10" o:title=""/>
              </v:shape>
              <o:OLEObject Type="Embed" ProgID="Visio.Drawing.11" ShapeID="_x0000_i1027" DrawAspect="Content" ObjectID="_1534310350" r:id="rId12"/>
            </w:object>
          </w:r>
        </w:del>
      </w:ins>
    </w:p>
    <w:p w14:paraId="6DBBCE62" w14:textId="48E2A788" w:rsidR="00812458" w:rsidRPr="00A53B24" w:rsidDel="00A959F1" w:rsidRDefault="00812458" w:rsidP="00812458">
      <w:pPr>
        <w:pStyle w:val="aa"/>
        <w:jc w:val="center"/>
        <w:rPr>
          <w:ins w:id="56" w:author="Myungjune@LGE" w:date="2016-08-23T10:47:00Z"/>
          <w:del w:id="57" w:author="Myungjune@LGE r1" w:date="2016-08-31T19:19:00Z"/>
        </w:rPr>
      </w:pPr>
      <w:ins w:id="58" w:author="Myungjune@LGE" w:date="2016-08-23T10:47:00Z">
        <w:del w:id="59" w:author="Myungjune@LGE r1" w:date="2016-08-31T19:19:00Z">
          <w:r w:rsidRPr="00A53B24" w:rsidDel="00A959F1">
            <w:delText>Figure 6.6.</w:delText>
          </w:r>
          <w:r w:rsidRPr="00E332DB" w:rsidDel="00A959F1">
            <w:rPr>
              <w:highlight w:val="green"/>
            </w:rPr>
            <w:delText>X</w:delText>
          </w:r>
          <w:r w:rsidRPr="00A53B24" w:rsidDel="00A959F1">
            <w:delText xml:space="preserve">.1-1: Support of </w:delText>
          </w:r>
          <w:r w:rsidDel="00A959F1">
            <w:delText>service</w:delText>
          </w:r>
          <w:r w:rsidRPr="00A53B24" w:rsidDel="00A959F1">
            <w:delText xml:space="preserve"> continuity with tunnelling</w:delText>
          </w:r>
        </w:del>
      </w:ins>
    </w:p>
    <w:p w14:paraId="58E964AF" w14:textId="3A41E233" w:rsidR="00812458" w:rsidRPr="00A53B24" w:rsidDel="00A959F1" w:rsidRDefault="00812458" w:rsidP="00812458">
      <w:pPr>
        <w:rPr>
          <w:ins w:id="60" w:author="Myungjune@LGE" w:date="2016-08-23T10:47:00Z"/>
          <w:del w:id="61" w:author="Myungjune@LGE r1" w:date="2016-08-31T19:19:00Z"/>
          <w:lang w:eastAsia="ko-KR"/>
        </w:rPr>
      </w:pPr>
    </w:p>
    <w:p w14:paraId="0CC87AC0" w14:textId="1854BCC9" w:rsidR="00812458" w:rsidRPr="00A53B24" w:rsidDel="00A959F1" w:rsidRDefault="00812458" w:rsidP="00812458">
      <w:pPr>
        <w:rPr>
          <w:ins w:id="62" w:author="Myungjune@LGE" w:date="2016-08-23T10:47:00Z"/>
          <w:del w:id="63" w:author="Myungjune@LGE r1" w:date="2016-08-31T19:19:00Z"/>
        </w:rPr>
      </w:pPr>
      <w:ins w:id="64" w:author="Myungjune@LGE" w:date="2016-08-23T10:47:00Z">
        <w:del w:id="65" w:author="Myungjune@LGE r1" w:date="2016-08-31T19:19:00Z">
          <w:r w:rsidRPr="00A53B24" w:rsidDel="00A959F1">
            <w:rPr>
              <w:rFonts w:hint="eastAsia"/>
              <w:lang w:eastAsia="ko-KR"/>
            </w:rPr>
            <w:delText xml:space="preserve">Initially, </w:delText>
          </w:r>
          <w:r w:rsidDel="00A959F1">
            <w:rPr>
              <w:lang w:eastAsia="ko-KR"/>
            </w:rPr>
            <w:delText xml:space="preserve">the </w:delText>
          </w:r>
          <w:r w:rsidRPr="00A53B24" w:rsidDel="00A959F1">
            <w:rPr>
              <w:rFonts w:hint="eastAsia"/>
              <w:lang w:eastAsia="ko-KR"/>
            </w:rPr>
            <w:delText>UE</w:delText>
          </w:r>
          <w:r w:rsidRPr="00A53B24" w:rsidDel="00A959F1">
            <w:rPr>
              <w:lang w:eastAsia="ko-KR"/>
            </w:rPr>
            <w:delText xml:space="preserve"> communicates with </w:delText>
          </w:r>
          <w:r w:rsidDel="00A959F1">
            <w:rPr>
              <w:lang w:eastAsia="ko-KR"/>
            </w:rPr>
            <w:delText>Application Function (AF)</w:delText>
          </w:r>
          <w:r w:rsidRPr="00A53B24" w:rsidDel="00A959F1">
            <w:rPr>
              <w:lang w:eastAsia="ko-KR"/>
            </w:rPr>
            <w:delText xml:space="preserve"> in Data Network (DN) using </w:delText>
          </w:r>
          <w:r w:rsidRPr="00E332DB" w:rsidDel="00A959F1">
            <w:rPr>
              <w:i/>
              <w:lang w:eastAsia="ko-KR"/>
            </w:rPr>
            <w:delText>PDU session 1</w:delText>
          </w:r>
          <w:r w:rsidRPr="00A53B24" w:rsidDel="00A959F1">
            <w:rPr>
              <w:lang w:eastAsia="ko-KR"/>
            </w:rPr>
            <w:delText xml:space="preserve"> which is anchored with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When UE establishes </w:delText>
          </w:r>
          <w:r w:rsidRPr="00E332DB" w:rsidDel="00A959F1">
            <w:rPr>
              <w:i/>
              <w:lang w:eastAsia="ko-KR"/>
            </w:rPr>
            <w:delText>PDU session 1</w:delText>
          </w:r>
          <w:r w:rsidRPr="00A53B24" w:rsidDel="00A959F1">
            <w:rPr>
              <w:lang w:eastAsia="ko-KR"/>
            </w:rPr>
            <w:delText xml:space="preserve">, UE indicates that </w:delText>
          </w:r>
          <w:r w:rsidRPr="00E332DB" w:rsidDel="00A959F1">
            <w:rPr>
              <w:i/>
              <w:lang w:eastAsia="ko-KR"/>
            </w:rPr>
            <w:delText>PDU session 1</w:delText>
          </w:r>
          <w:r w:rsidRPr="00A53B24" w:rsidDel="00A959F1">
            <w:rPr>
              <w:lang w:eastAsia="ko-KR"/>
            </w:rPr>
            <w:delText xml:space="preserve"> needs to support </w:delText>
          </w:r>
          <w:r w:rsidDel="00A959F1">
            <w:rPr>
              <w:lang w:eastAsia="ko-KR"/>
            </w:rPr>
            <w:delText>service</w:delText>
          </w:r>
          <w:r w:rsidRPr="00A53B24" w:rsidDel="00A959F1">
            <w:rPr>
              <w:lang w:eastAsia="ko-KR"/>
            </w:rPr>
            <w:delText xml:space="preserve"> continuity. Then NW remembers that the </w:delText>
          </w:r>
          <w:r w:rsidRPr="00E332DB" w:rsidDel="00A959F1">
            <w:rPr>
              <w:i/>
              <w:lang w:eastAsia="ko-KR"/>
            </w:rPr>
            <w:delText>PDU session 1</w:delText>
          </w:r>
          <w:r w:rsidRPr="00A53B24" w:rsidDel="00A959F1">
            <w:rPr>
              <w:lang w:eastAsia="ko-KR"/>
            </w:rPr>
            <w:delText xml:space="preserve"> should </w:delText>
          </w:r>
          <w:r w:rsidDel="00A959F1">
            <w:rPr>
              <w:lang w:eastAsia="ko-KR"/>
            </w:rPr>
            <w:delText>support</w:delText>
          </w:r>
          <w:r w:rsidRPr="00A53B24" w:rsidDel="00A959F1">
            <w:rPr>
              <w:lang w:eastAsia="ko-KR"/>
            </w:rPr>
            <w:delText xml:space="preserve"> </w:delText>
          </w:r>
          <w:r w:rsidDel="00A959F1">
            <w:rPr>
              <w:lang w:eastAsia="ko-KR"/>
            </w:rPr>
            <w:delText>service</w:delText>
          </w:r>
          <w:r w:rsidRPr="00A53B24" w:rsidDel="00A959F1">
            <w:rPr>
              <w:lang w:eastAsia="ko-KR"/>
            </w:rPr>
            <w:delText xml:space="preserve"> continuity</w:delText>
          </w:r>
          <w:r w:rsidDel="00A959F1">
            <w:rPr>
              <w:lang w:eastAsia="ko-KR"/>
            </w:rPr>
            <w:delText xml:space="preserve"> by storing UE Context</w:delText>
          </w:r>
          <w:r w:rsidRPr="00A53B24" w:rsidDel="00A959F1">
            <w:rPr>
              <w:lang w:eastAsia="ko-KR"/>
            </w:rPr>
            <w:delText>. Due to UE mobility, NW may</w:delText>
          </w:r>
          <w:r w:rsidDel="00A959F1">
            <w:rPr>
              <w:lang w:eastAsia="ko-KR"/>
            </w:rPr>
            <w:delText xml:space="preserve"> reselect UP Function and want to change the current UP Function</w:delText>
          </w:r>
          <w:r w:rsidRPr="00A53B24" w:rsidDel="00A959F1">
            <w:rPr>
              <w:lang w:eastAsia="ko-KR"/>
            </w:rPr>
            <w:delText xml:space="preserve">. </w:delText>
          </w:r>
          <w:r w:rsidDel="00A959F1">
            <w:rPr>
              <w:lang w:eastAsia="ko-KR"/>
            </w:rPr>
            <w:delText xml:space="preserve">For example, </w:delText>
          </w:r>
          <w:r w:rsidDel="00A959F1">
            <w:rPr>
              <w:lang w:eastAsia="ko-KR"/>
            </w:rPr>
            <w:lastRenderedPageBreak/>
            <w:delText xml:space="preserve">the UE may move out of the service area of the UP Function. </w:delText>
          </w:r>
          <w:r w:rsidRPr="00A53B24" w:rsidDel="00A959F1">
            <w:rPr>
              <w:lang w:eastAsia="ko-KR"/>
            </w:rPr>
            <w:delText>Then NW indicate</w:delText>
          </w:r>
          <w:r w:rsidDel="00A959F1">
            <w:rPr>
              <w:lang w:eastAsia="ko-KR"/>
            </w:rPr>
            <w:delText>s</w:delText>
          </w:r>
          <w:r w:rsidRPr="00A53B24" w:rsidDel="00A959F1">
            <w:rPr>
              <w:lang w:eastAsia="ko-KR"/>
            </w:rPr>
            <w:delText xml:space="preserve"> the UE to establish new PDU session</w:delText>
          </w:r>
          <w:r w:rsidDel="00A959F1">
            <w:rPr>
              <w:lang w:eastAsia="ko-KR"/>
            </w:rPr>
            <w:delText xml:space="preserve"> and t</w:delText>
          </w:r>
          <w:r w:rsidRPr="00A53B24" w:rsidDel="00A959F1">
            <w:rPr>
              <w:lang w:eastAsia="ko-KR"/>
            </w:rPr>
            <w:delText xml:space="preserve">he UE establishes </w:delText>
          </w:r>
          <w:r w:rsidDel="00A959F1">
            <w:rPr>
              <w:lang w:eastAsia="ko-KR"/>
            </w:rPr>
            <w:delText xml:space="preserve">new </w:delText>
          </w:r>
          <w:r w:rsidRPr="00A53B24" w:rsidDel="00A959F1">
            <w:rPr>
              <w:lang w:eastAsia="ko-KR"/>
            </w:rPr>
            <w:delText>PDU session.</w:delText>
          </w:r>
        </w:del>
      </w:ins>
    </w:p>
    <w:p w14:paraId="0219BDD1" w14:textId="10EF81C8" w:rsidR="00812458" w:rsidRPr="00A53B24" w:rsidDel="00A959F1" w:rsidRDefault="00812458" w:rsidP="00812458">
      <w:pPr>
        <w:rPr>
          <w:ins w:id="66" w:author="Myungjune@LGE" w:date="2016-08-23T10:47:00Z"/>
          <w:del w:id="67" w:author="Myungjune@LGE r1" w:date="2016-08-31T19:19:00Z"/>
          <w:lang w:eastAsia="ko-KR"/>
        </w:rPr>
      </w:pPr>
      <w:ins w:id="68" w:author="Myungjune@LGE" w:date="2016-08-23T10:47:00Z">
        <w:del w:id="69" w:author="Myungjune@LGE r1" w:date="2016-08-31T19:19:00Z">
          <w:r w:rsidRPr="00A53B24" w:rsidDel="00A959F1">
            <w:rPr>
              <w:lang w:eastAsia="ko-KR"/>
            </w:rPr>
            <w:delText xml:space="preserve">During the PDU session establishment procedure, </w:delText>
          </w:r>
          <w:r w:rsidDel="00A959F1">
            <w:rPr>
              <w:lang w:eastAsia="ko-KR"/>
            </w:rPr>
            <w:delText>CP Function</w:delText>
          </w:r>
          <w:r w:rsidRPr="00A53B24" w:rsidDel="00A959F1">
            <w:rPr>
              <w:lang w:eastAsia="ko-KR"/>
            </w:rPr>
            <w:delText xml:space="preserve"> makes forwarding tunnel between new </w:delText>
          </w:r>
          <w:r w:rsidDel="00A959F1">
            <w:rPr>
              <w:lang w:eastAsia="ko-KR"/>
            </w:rPr>
            <w:delText>UP Function</w:delText>
          </w:r>
          <w:r w:rsidRPr="00A53B24" w:rsidDel="00A959F1">
            <w:rPr>
              <w:lang w:eastAsia="ko-KR"/>
            </w:rPr>
            <w:delText xml:space="preserve"> and </w:delText>
          </w:r>
          <w:r w:rsidDel="00A959F1">
            <w:rPr>
              <w:lang w:eastAsia="ko-KR"/>
            </w:rPr>
            <w:delText>previous</w:delText>
          </w:r>
          <w:r w:rsidRPr="00A53B24" w:rsidDel="00A959F1">
            <w:rPr>
              <w:lang w:eastAsia="ko-KR"/>
            </w:rPr>
            <w:delText xml:space="preserve"> </w:delText>
          </w:r>
          <w:r w:rsidDel="00A959F1">
            <w:rPr>
              <w:lang w:eastAsia="ko-KR"/>
            </w:rPr>
            <w:delText>UP Function</w:delText>
          </w:r>
          <w:r w:rsidRPr="00A53B24" w:rsidDel="00A959F1">
            <w:rPr>
              <w:lang w:eastAsia="ko-KR"/>
            </w:rPr>
            <w:delText xml:space="preserve"> based on information of </w:delText>
          </w:r>
          <w:r w:rsidRPr="00E332DB" w:rsidDel="00A959F1">
            <w:rPr>
              <w:i/>
              <w:lang w:eastAsia="ko-KR"/>
            </w:rPr>
            <w:delText>PDU session 1</w:delText>
          </w:r>
          <w:r w:rsidRPr="00A53B24" w:rsidDel="00A959F1">
            <w:rPr>
              <w:lang w:eastAsia="ko-KR"/>
            </w:rPr>
            <w:delText xml:space="preserve"> </w:delText>
          </w:r>
          <w:r w:rsidDel="00A959F1">
            <w:rPr>
              <w:lang w:eastAsia="ko-KR"/>
            </w:rPr>
            <w:delText xml:space="preserve">in UE Context. </w:delText>
          </w:r>
          <w:r w:rsidRPr="00A53B24" w:rsidDel="00A959F1">
            <w:rPr>
              <w:lang w:eastAsia="ko-KR"/>
            </w:rPr>
            <w:delText xml:space="preserve">After PDU session is established between UE and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i.e. </w:delText>
          </w:r>
          <w:r w:rsidRPr="00E332DB" w:rsidDel="00A959F1">
            <w:rPr>
              <w:i/>
              <w:lang w:eastAsia="ko-KR"/>
            </w:rPr>
            <w:delText>PDU session 2</w:delText>
          </w:r>
          <w:r w:rsidRPr="00A53B24" w:rsidDel="00A959F1">
            <w:rPr>
              <w:lang w:eastAsia="ko-KR"/>
            </w:rPr>
            <w:delText xml:space="preserve">, UE keep using </w:delText>
          </w:r>
          <w:r w:rsidDel="00A959F1">
            <w:rPr>
              <w:lang w:eastAsia="ko-KR"/>
            </w:rPr>
            <w:delText>previous</w:delText>
          </w:r>
          <w:r w:rsidRPr="00A53B24" w:rsidDel="00A959F1">
            <w:rPr>
              <w:lang w:eastAsia="ko-KR"/>
            </w:rPr>
            <w:delText xml:space="preserve"> address even new address </w:delText>
          </w:r>
          <w:r w:rsidDel="00A959F1">
            <w:rPr>
              <w:lang w:eastAsia="ko-KR"/>
            </w:rPr>
            <w:delText xml:space="preserve">is allocated </w:delText>
          </w:r>
          <w:r w:rsidRPr="00A53B24" w:rsidDel="00A959F1">
            <w:rPr>
              <w:lang w:eastAsia="ko-KR"/>
            </w:rPr>
            <w:delText xml:space="preserve">to the UE. </w:delText>
          </w:r>
          <w:r w:rsidDel="00A959F1">
            <w:rPr>
              <w:lang w:eastAsia="ko-KR"/>
            </w:rPr>
            <w:delText>New PDU session is used for carrying packets with previous address.</w:delText>
          </w:r>
        </w:del>
      </w:ins>
    </w:p>
    <w:p w14:paraId="3093B8E5" w14:textId="0F539339" w:rsidR="00812458" w:rsidRPr="00A53B24" w:rsidDel="00A959F1" w:rsidRDefault="00812458" w:rsidP="00812458">
      <w:pPr>
        <w:rPr>
          <w:ins w:id="70" w:author="Myungjune@LGE" w:date="2016-08-23T10:47:00Z"/>
          <w:del w:id="71" w:author="Myungjune@LGE r1" w:date="2016-08-31T19:19:00Z"/>
          <w:lang w:eastAsia="ko-KR"/>
        </w:rPr>
      </w:pPr>
      <w:ins w:id="72" w:author="Myungjune@LGE" w:date="2016-08-23T10:47:00Z">
        <w:del w:id="73" w:author="Myungjune@LGE r1" w:date="2016-08-31T19:19:00Z">
          <w:r w:rsidRPr="00A53B24" w:rsidDel="00A959F1">
            <w:rPr>
              <w:lang w:eastAsia="ko-KR"/>
            </w:rPr>
            <w:delText xml:space="preserve">From server point view (downlink), there is no impact and server sends its data to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w:delText>
          </w:r>
          <w:r w:rsidDel="00A959F1">
            <w:rPr>
              <w:i/>
              <w:lang w:eastAsia="ko-KR"/>
            </w:rPr>
            <w:delText>UP Function</w:delText>
          </w:r>
          <w:r w:rsidRPr="00E332DB" w:rsidDel="00A959F1">
            <w:rPr>
              <w:i/>
              <w:lang w:eastAsia="ko-KR"/>
            </w:rPr>
            <w:delText>_1</w:delText>
          </w:r>
          <w:r w:rsidDel="00A959F1">
            <w:rPr>
              <w:lang w:eastAsia="ko-KR"/>
            </w:rPr>
            <w:delText xml:space="preserve"> </w:delText>
          </w:r>
          <w:r w:rsidRPr="00A53B24" w:rsidDel="00A959F1">
            <w:rPr>
              <w:lang w:eastAsia="ko-KR"/>
            </w:rPr>
            <w:delText xml:space="preserve">forwards </w:delText>
          </w:r>
          <w:r w:rsidDel="00A959F1">
            <w:rPr>
              <w:lang w:eastAsia="ko-KR"/>
            </w:rPr>
            <w:delText>packets</w:delText>
          </w:r>
          <w:r w:rsidRPr="00A53B24" w:rsidDel="00A959F1">
            <w:rPr>
              <w:lang w:eastAsia="ko-KR"/>
            </w:rPr>
            <w:delText xml:space="preserve"> to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and </w:delText>
          </w:r>
          <w:r w:rsidDel="00A959F1">
            <w:rPr>
              <w:i/>
              <w:lang w:eastAsia="ko-KR"/>
            </w:rPr>
            <w:delText>UP Function</w:delText>
          </w:r>
          <w:r w:rsidRPr="00E332DB" w:rsidDel="00A959F1">
            <w:rPr>
              <w:i/>
              <w:lang w:eastAsia="ko-KR"/>
            </w:rPr>
            <w:delText>_2</w:delText>
          </w:r>
          <w:r w:rsidRPr="00A53B24" w:rsidDel="00A959F1">
            <w:rPr>
              <w:lang w:eastAsia="ko-KR"/>
            </w:rPr>
            <w:delText xml:space="preserve"> sends </w:delText>
          </w:r>
          <w:r w:rsidDel="00A959F1">
            <w:rPr>
              <w:lang w:eastAsia="ko-KR"/>
            </w:rPr>
            <w:delText>those packets</w:delText>
          </w:r>
          <w:r w:rsidRPr="00A53B24" w:rsidDel="00A959F1">
            <w:rPr>
              <w:lang w:eastAsia="ko-KR"/>
            </w:rPr>
            <w:delText xml:space="preserve"> to UE </w:delText>
          </w:r>
          <w:r w:rsidDel="00A959F1">
            <w:rPr>
              <w:lang w:eastAsia="ko-KR"/>
            </w:rPr>
            <w:delText>over</w:delText>
          </w:r>
          <w:r w:rsidRPr="00A53B24" w:rsidDel="00A959F1">
            <w:rPr>
              <w:lang w:eastAsia="ko-KR"/>
            </w:rPr>
            <w:delText xml:space="preserve"> </w:delText>
          </w:r>
          <w:r w:rsidRPr="00E332DB" w:rsidDel="00A959F1">
            <w:rPr>
              <w:i/>
              <w:lang w:eastAsia="ko-KR"/>
            </w:rPr>
            <w:delText>PDU session 2</w:delText>
          </w:r>
          <w:r w:rsidRPr="00A53B24" w:rsidDel="00A959F1">
            <w:rPr>
              <w:lang w:eastAsia="ko-KR"/>
            </w:rPr>
            <w:delText xml:space="preserve">. From UE point view (uplink), UE should not inform address change to application if it requested </w:delText>
          </w:r>
          <w:r w:rsidDel="00A959F1">
            <w:rPr>
              <w:lang w:eastAsia="ko-KR"/>
            </w:rPr>
            <w:delText>service</w:delText>
          </w:r>
          <w:r w:rsidRPr="00A53B24" w:rsidDel="00A959F1">
            <w:rPr>
              <w:lang w:eastAsia="ko-KR"/>
            </w:rPr>
            <w:delText xml:space="preserve"> continuity. Uplink traffic to server is sent over </w:delText>
          </w:r>
          <w:r w:rsidRPr="00E332DB" w:rsidDel="00A959F1">
            <w:rPr>
              <w:i/>
              <w:lang w:eastAsia="ko-KR"/>
            </w:rPr>
            <w:delText>PDU session 2</w:delText>
          </w:r>
          <w:r w:rsidRPr="00A53B24" w:rsidDel="00A959F1">
            <w:rPr>
              <w:lang w:eastAsia="ko-KR"/>
            </w:rPr>
            <w:delText xml:space="preserve"> and forwarded to </w:delText>
          </w:r>
          <w:r w:rsidDel="00A959F1">
            <w:rPr>
              <w:i/>
              <w:lang w:eastAsia="ko-KR"/>
            </w:rPr>
            <w:delText>UP_Function</w:delText>
          </w:r>
          <w:r w:rsidRPr="00E332DB" w:rsidDel="00A959F1">
            <w:rPr>
              <w:i/>
              <w:lang w:eastAsia="ko-KR"/>
            </w:rPr>
            <w:delText>_1</w:delText>
          </w:r>
          <w:r w:rsidRPr="00A53B24" w:rsidDel="00A959F1">
            <w:rPr>
              <w:lang w:eastAsia="ko-KR"/>
            </w:rPr>
            <w:delText xml:space="preserve">. </w:delText>
          </w:r>
          <w:r w:rsidDel="00A959F1">
            <w:rPr>
              <w:i/>
              <w:lang w:eastAsia="ko-KR"/>
            </w:rPr>
            <w:delText>UP Function</w:delText>
          </w:r>
          <w:r w:rsidRPr="00E332DB" w:rsidDel="00A959F1">
            <w:rPr>
              <w:i/>
              <w:lang w:eastAsia="ko-KR"/>
            </w:rPr>
            <w:delText>_1</w:delText>
          </w:r>
          <w:r w:rsidRPr="00A53B24" w:rsidDel="00A959F1">
            <w:rPr>
              <w:lang w:eastAsia="ko-KR"/>
            </w:rPr>
            <w:delText xml:space="preserve"> sends the traffic to the server. </w:delText>
          </w:r>
        </w:del>
      </w:ins>
    </w:p>
    <w:p w14:paraId="2E28E4FD" w14:textId="720EE56A" w:rsidR="00812458" w:rsidDel="00A959F1" w:rsidRDefault="00812458" w:rsidP="00812458">
      <w:pPr>
        <w:rPr>
          <w:ins w:id="74" w:author="Myungjune@LGE" w:date="2016-08-23T10:47:00Z"/>
          <w:del w:id="75" w:author="Myungjune@LGE r1" w:date="2016-08-31T19:19:00Z"/>
          <w:lang w:eastAsia="ko-KR"/>
        </w:rPr>
      </w:pPr>
      <w:ins w:id="76" w:author="Myungjune@LGE" w:date="2016-08-23T10:47:00Z">
        <w:del w:id="77" w:author="Myungjune@LGE r1" w:date="2016-08-31T19:19:00Z">
          <w:r w:rsidDel="00A959F1">
            <w:rPr>
              <w:lang w:eastAsia="ko-KR"/>
            </w:rPr>
            <w:delText>The advantages of this solution are:</w:delText>
          </w:r>
        </w:del>
      </w:ins>
    </w:p>
    <w:p w14:paraId="71E58670" w14:textId="24AD648A" w:rsidR="00812458" w:rsidDel="00A959F1" w:rsidRDefault="00812458" w:rsidP="00812458">
      <w:pPr>
        <w:pStyle w:val="a9"/>
        <w:numPr>
          <w:ilvl w:val="0"/>
          <w:numId w:val="38"/>
        </w:numPr>
        <w:ind w:leftChars="0"/>
        <w:rPr>
          <w:ins w:id="78" w:author="Myungjune@LGE" w:date="2016-08-23T10:47:00Z"/>
          <w:del w:id="79" w:author="Myungjune@LGE r1" w:date="2016-08-31T19:19:00Z"/>
          <w:lang w:eastAsia="ko-KR"/>
        </w:rPr>
      </w:pPr>
      <w:ins w:id="80" w:author="Myungjune@LGE" w:date="2016-08-23T10:47:00Z">
        <w:del w:id="81" w:author="Myungjune@LGE r1" w:date="2016-08-31T19:19:00Z">
          <w:r w:rsidDel="00A959F1">
            <w:rPr>
              <w:lang w:eastAsia="ko-KR"/>
            </w:rPr>
            <w:delText>No application/transport layer service/session continuity protocol (e.g. SIP, MPTCP, etc) is required in UE and AF. Existing applications can be supported without modification.</w:delText>
          </w:r>
        </w:del>
      </w:ins>
    </w:p>
    <w:p w14:paraId="0D63704D" w14:textId="52BAE677" w:rsidR="00812458" w:rsidDel="00A959F1" w:rsidRDefault="00812458" w:rsidP="00812458">
      <w:pPr>
        <w:pStyle w:val="a9"/>
        <w:numPr>
          <w:ilvl w:val="0"/>
          <w:numId w:val="38"/>
        </w:numPr>
        <w:ind w:leftChars="0"/>
        <w:rPr>
          <w:ins w:id="82" w:author="Myungjune@LGE" w:date="2016-08-23T10:47:00Z"/>
          <w:del w:id="83" w:author="Myungjune@LGE r1" w:date="2016-08-31T19:19:00Z"/>
          <w:lang w:eastAsia="ko-KR"/>
        </w:rPr>
      </w:pPr>
      <w:ins w:id="84" w:author="Myungjune@LGE" w:date="2016-08-23T10:47:00Z">
        <w:del w:id="85" w:author="Myungjune@LGE r1" w:date="2016-08-31T19:19:00Z">
          <w:r w:rsidDel="00A959F1">
            <w:rPr>
              <w:lang w:eastAsia="ko-KR"/>
            </w:rPr>
            <w:delText>Support network layer service continuity (Applicable to both IP and non-IP type PDU session)</w:delText>
          </w:r>
        </w:del>
      </w:ins>
    </w:p>
    <w:p w14:paraId="3AD7E5F5" w14:textId="11AF7FB1" w:rsidR="00812458" w:rsidDel="00A959F1" w:rsidRDefault="00812458" w:rsidP="00812458">
      <w:pPr>
        <w:pStyle w:val="a9"/>
        <w:numPr>
          <w:ilvl w:val="0"/>
          <w:numId w:val="38"/>
        </w:numPr>
        <w:ind w:leftChars="0"/>
        <w:rPr>
          <w:ins w:id="86" w:author="Myungjune@LGE" w:date="2016-08-23T10:47:00Z"/>
          <w:del w:id="87" w:author="Myungjune@LGE r1" w:date="2016-08-31T19:19:00Z"/>
          <w:lang w:eastAsia="ko-KR"/>
        </w:rPr>
      </w:pPr>
      <w:ins w:id="88" w:author="Myungjune@LGE" w:date="2016-08-23T10:47:00Z">
        <w:del w:id="89" w:author="Myungjune@LGE r1" w:date="2016-08-31T19:19:00Z">
          <w:r w:rsidDel="00A959F1">
            <w:rPr>
              <w:lang w:eastAsia="ko-KR"/>
            </w:rPr>
            <w:delText>Single UP Function for QoS enforcement (e.g. session bit rate) per PDU session</w:delText>
          </w:r>
        </w:del>
      </w:ins>
    </w:p>
    <w:p w14:paraId="079DB363" w14:textId="14C26386" w:rsidR="00812458" w:rsidDel="00A959F1" w:rsidRDefault="00812458" w:rsidP="00812458">
      <w:pPr>
        <w:rPr>
          <w:ins w:id="90" w:author="Myungjune@LGE" w:date="2016-08-23T10:47:00Z"/>
          <w:del w:id="91" w:author="Myungjune@LGE r1" w:date="2016-08-31T19:19:00Z"/>
          <w:lang w:eastAsia="ko-KR"/>
        </w:rPr>
      </w:pPr>
    </w:p>
    <w:p w14:paraId="47F7861A" w14:textId="3F41E0DF" w:rsidR="00812458" w:rsidRPr="00A53B24" w:rsidDel="00A959F1" w:rsidRDefault="00812458" w:rsidP="00812458">
      <w:pPr>
        <w:pStyle w:val="4"/>
        <w:rPr>
          <w:ins w:id="92" w:author="Myungjune@LGE" w:date="2016-08-23T10:47:00Z"/>
          <w:del w:id="93" w:author="Myungjune@LGE r1" w:date="2016-08-31T19:19:00Z"/>
        </w:rPr>
      </w:pPr>
      <w:bookmarkStart w:id="94" w:name="_Toc445372770"/>
      <w:bookmarkStart w:id="95" w:name="_Toc445384239"/>
      <w:ins w:id="96" w:author="Myungjune@LGE" w:date="2016-08-23T10:47:00Z">
        <w:del w:id="97" w:author="Myungjune@LGE r1" w:date="2016-08-31T19:19:00Z">
          <w:r w:rsidRPr="00A53B24" w:rsidDel="00A959F1">
            <w:delText>6.6.</w:delText>
          </w:r>
          <w:r w:rsidRPr="00E332DB" w:rsidDel="00A959F1">
            <w:rPr>
              <w:highlight w:val="green"/>
            </w:rPr>
            <w:delText>X</w:delText>
          </w:r>
          <w:r w:rsidRPr="00A53B24" w:rsidDel="00A959F1">
            <w:delText>.2</w:delText>
          </w:r>
          <w:r w:rsidRPr="00A53B24" w:rsidDel="00A959F1">
            <w:tab/>
            <w:delText>Function description</w:delText>
          </w:r>
          <w:bookmarkEnd w:id="94"/>
          <w:bookmarkEnd w:id="95"/>
        </w:del>
      </w:ins>
    </w:p>
    <w:p w14:paraId="7DE06291" w14:textId="402930E2" w:rsidR="00812458" w:rsidRPr="00A53B24" w:rsidDel="00A959F1" w:rsidRDefault="00812458" w:rsidP="00812458">
      <w:pPr>
        <w:pStyle w:val="EditorsNote"/>
        <w:rPr>
          <w:ins w:id="98" w:author="Myungjune@LGE" w:date="2016-08-23T10:47:00Z"/>
          <w:del w:id="99" w:author="Myungjune@LGE r1" w:date="2016-08-31T19:19:00Z"/>
        </w:rPr>
      </w:pPr>
      <w:ins w:id="100" w:author="Myungjune@LGE" w:date="2016-08-23T10:47:00Z">
        <w:del w:id="101" w:author="Myungjune@LGE r1" w:date="2016-08-31T19:19:00Z">
          <w:r w:rsidRPr="00A53B24" w:rsidDel="00A959F1">
            <w:delText>Editor's Note: This clause will contain function descriptions and the interactions among the network functions.</w:delText>
          </w:r>
        </w:del>
      </w:ins>
    </w:p>
    <w:p w14:paraId="24324DB0" w14:textId="0745379B" w:rsidR="00812458" w:rsidDel="00A959F1" w:rsidRDefault="00812458" w:rsidP="00812458">
      <w:pPr>
        <w:rPr>
          <w:ins w:id="102" w:author="Myungjune@LGE" w:date="2016-08-23T10:47:00Z"/>
          <w:del w:id="103" w:author="Myungjune@LGE r1" w:date="2016-08-31T19:19:00Z"/>
          <w:lang w:eastAsia="ko-KR"/>
        </w:rPr>
      </w:pPr>
    </w:p>
    <w:p w14:paraId="38DB19E7" w14:textId="54018A90" w:rsidR="00812458" w:rsidDel="00A959F1" w:rsidRDefault="00812458" w:rsidP="00812458">
      <w:pPr>
        <w:rPr>
          <w:ins w:id="104" w:author="Myungjune@LGE" w:date="2016-08-23T10:47:00Z"/>
          <w:del w:id="105" w:author="Myungjune@LGE r1" w:date="2016-08-31T19:19:00Z"/>
          <w:lang w:eastAsia="ko-KR"/>
        </w:rPr>
      </w:pPr>
      <w:ins w:id="106" w:author="Myungjune@LGE" w:date="2016-08-23T10:47:00Z">
        <w:del w:id="107" w:author="Myungjune@LGE r1" w:date="2016-08-31T19:19:00Z">
          <w:r w:rsidDel="00A959F1">
            <w:rPr>
              <w:rFonts w:hint="eastAsia"/>
              <w:lang w:eastAsia="ko-KR"/>
            </w:rPr>
            <w:delText>The procedures are depicted in the Figure 6.6.</w:delText>
          </w:r>
          <w:r w:rsidRPr="00E332DB" w:rsidDel="00A959F1">
            <w:rPr>
              <w:highlight w:val="green"/>
              <w:lang w:eastAsia="ko-KR"/>
            </w:rPr>
            <w:delText>X</w:delText>
          </w:r>
          <w:r w:rsidDel="00A959F1">
            <w:rPr>
              <w:lang w:eastAsia="ko-KR"/>
            </w:rPr>
            <w:delText>.2-1.</w:delText>
          </w:r>
        </w:del>
      </w:ins>
    </w:p>
    <w:p w14:paraId="487D78E7" w14:textId="5A2D9F10" w:rsidR="00812458" w:rsidRPr="00E332DB" w:rsidDel="00A959F1" w:rsidRDefault="00812458" w:rsidP="00812458">
      <w:pPr>
        <w:rPr>
          <w:ins w:id="108" w:author="Myungjune@LGE" w:date="2016-08-23T10:47:00Z"/>
          <w:del w:id="109" w:author="Myungjune@LGE r1" w:date="2016-08-31T19:19:00Z"/>
          <w:lang w:eastAsia="ko-KR"/>
        </w:rPr>
      </w:pPr>
    </w:p>
    <w:p w14:paraId="1094026C" w14:textId="4B62407B" w:rsidR="00812458" w:rsidDel="00A959F1" w:rsidRDefault="00D73986" w:rsidP="00812458">
      <w:pPr>
        <w:keepNext/>
        <w:jc w:val="center"/>
        <w:rPr>
          <w:ins w:id="110" w:author="Myungjune@LGE" w:date="2016-08-23T10:47:00Z"/>
          <w:del w:id="111" w:author="Myungjune@LGE r1" w:date="2016-08-31T19:19:00Z"/>
        </w:rPr>
      </w:pPr>
      <w:ins w:id="112" w:author="Myungjune@LGE" w:date="2016-08-23T10:47:00Z">
        <w:del w:id="113" w:author="Myungjune@LGE r1" w:date="2016-08-31T19:19:00Z">
          <w:r w:rsidDel="00A959F1">
            <w:object w:dxaOrig="17068" w:dyaOrig="19553" w14:anchorId="77892CA9">
              <v:shape id="_x0000_i1028" type="#_x0000_t75" style="width:487.5pt;height:558pt" o:ole="">
                <v:imagedata r:id="rId13" o:title=""/>
              </v:shape>
              <o:OLEObject Type="Embed" ProgID="Visio.Drawing.11" ShapeID="_x0000_i1028" DrawAspect="Content" ObjectID="_1534310351" r:id="rId14"/>
            </w:object>
          </w:r>
        </w:del>
      </w:ins>
    </w:p>
    <w:p w14:paraId="192DAE2C" w14:textId="3372455D" w:rsidR="00812458" w:rsidRPr="00E332DB" w:rsidDel="00A959F1" w:rsidRDefault="00812458" w:rsidP="00812458">
      <w:pPr>
        <w:pStyle w:val="aa"/>
        <w:jc w:val="center"/>
        <w:rPr>
          <w:ins w:id="114" w:author="Myungjune@LGE" w:date="2016-08-23T10:47:00Z"/>
          <w:del w:id="115" w:author="Myungjune@LGE r1" w:date="2016-08-31T19:19:00Z"/>
          <w:lang w:eastAsia="ko-KR"/>
        </w:rPr>
      </w:pPr>
      <w:ins w:id="116" w:author="Myungjune@LGE" w:date="2016-08-23T10:47:00Z">
        <w:del w:id="117" w:author="Myungjune@LGE r1" w:date="2016-08-31T19:19:00Z">
          <w:r w:rsidRPr="00A53B24" w:rsidDel="00A959F1">
            <w:delText>Figure 6.6.</w:delText>
          </w:r>
          <w:r w:rsidRPr="003D3CAD" w:rsidDel="00A959F1">
            <w:rPr>
              <w:highlight w:val="green"/>
            </w:rPr>
            <w:delText>X</w:delText>
          </w:r>
          <w:r w:rsidRPr="00A53B24" w:rsidDel="00A959F1">
            <w:delText>.</w:delText>
          </w:r>
          <w:r w:rsidDel="00A959F1">
            <w:delText>2</w:delText>
          </w:r>
          <w:r w:rsidRPr="00A53B24" w:rsidDel="00A959F1">
            <w:delText xml:space="preserve">-1: Support of session continuity </w:delText>
          </w:r>
          <w:r w:rsidDel="00A959F1">
            <w:delText>procedure</w:delText>
          </w:r>
        </w:del>
      </w:ins>
    </w:p>
    <w:p w14:paraId="087F85A9" w14:textId="41DBDA66" w:rsidR="00812458" w:rsidRPr="00E332DB" w:rsidDel="00A959F1" w:rsidRDefault="00812458" w:rsidP="00812458">
      <w:pPr>
        <w:rPr>
          <w:ins w:id="118" w:author="Myungjune@LGE" w:date="2016-08-23T10:47:00Z"/>
          <w:del w:id="119" w:author="Myungjune@LGE r1" w:date="2016-08-31T19:19:00Z"/>
          <w:lang w:eastAsia="ko-KR"/>
        </w:rPr>
      </w:pPr>
    </w:p>
    <w:p w14:paraId="1F37564D" w14:textId="49BBCB85" w:rsidR="00812458" w:rsidDel="00A959F1" w:rsidRDefault="00812458" w:rsidP="00812458">
      <w:pPr>
        <w:pStyle w:val="B1"/>
        <w:rPr>
          <w:ins w:id="120" w:author="Myungjune@LGE" w:date="2016-08-23T10:47:00Z"/>
          <w:del w:id="121" w:author="Myungjune@LGE r1" w:date="2016-08-31T19:19:00Z"/>
        </w:rPr>
      </w:pPr>
      <w:ins w:id="122" w:author="Myungjune@LGE" w:date="2016-08-23T10:47:00Z">
        <w:del w:id="123" w:author="Myungjune@LGE r1" w:date="2016-08-31T19:19:00Z">
          <w:r w:rsidDel="00A959F1">
            <w:delText>1.</w:delText>
          </w:r>
          <w:r w:rsidDel="00A959F1">
            <w:tab/>
            <w:delText xml:space="preserve">UE has an established PDU Session with </w:delText>
          </w:r>
          <w:r w:rsidDel="00A959F1">
            <w:rPr>
              <w:i/>
            </w:rPr>
            <w:delText>UP Function</w:delText>
          </w:r>
          <w:r w:rsidRPr="00E332DB" w:rsidDel="00A959F1">
            <w:rPr>
              <w:i/>
            </w:rPr>
            <w:delText>_1</w:delText>
          </w:r>
          <w:r w:rsidDel="00A959F1">
            <w:delText xml:space="preserve"> with Data Network Name (DNN) </w:delText>
          </w:r>
          <w:r w:rsidRPr="00E332DB" w:rsidDel="00A959F1">
            <w:rPr>
              <w:i/>
            </w:rPr>
            <w:delText>DN_1</w:delText>
          </w:r>
          <w:r w:rsidDel="00A959F1">
            <w:delText xml:space="preserve">. During the session establishment procedure, the UE request service continuity for the PDU session by including SSC Indication. This indication is verified by the CP Function to confirm whether the UE is allowed to provide service continuity based on operator policy and subscription of the UE. According to the PDU Session Type, the network allocates address to the UE. If the PDU Session Type is IP type, IP address is allocated. In this example, the network allocated </w:delText>
          </w:r>
          <w:r w:rsidRPr="00E332DB" w:rsidDel="00A959F1">
            <w:rPr>
              <w:i/>
            </w:rPr>
            <w:delText>address A</w:delText>
          </w:r>
          <w:r w:rsidDel="00A959F1">
            <w:delText xml:space="preserve"> to the UE.</w:delText>
          </w:r>
        </w:del>
      </w:ins>
    </w:p>
    <w:p w14:paraId="28F67A67" w14:textId="7E8920B5" w:rsidR="00812458" w:rsidRPr="00E332DB" w:rsidDel="00A959F1" w:rsidRDefault="00812458" w:rsidP="00812458">
      <w:pPr>
        <w:keepLines/>
        <w:overflowPunct/>
        <w:autoSpaceDE/>
        <w:autoSpaceDN/>
        <w:adjustRightInd/>
        <w:ind w:left="1135" w:hanging="851"/>
        <w:textAlignment w:val="auto"/>
        <w:rPr>
          <w:ins w:id="124" w:author="Myungjune@LGE" w:date="2016-08-23T10:47:00Z"/>
          <w:del w:id="125" w:author="Myungjune@LGE r1" w:date="2016-08-31T19:19:00Z"/>
          <w:rFonts w:eastAsia="SimSun"/>
          <w:color w:val="FF0000"/>
          <w:lang w:val="x-none" w:eastAsia="en-US"/>
        </w:rPr>
      </w:pPr>
      <w:ins w:id="126" w:author="Myungjune@LGE" w:date="2016-08-23T10:47:00Z">
        <w:del w:id="127" w:author="Myungjune@LGE r1" w:date="2016-08-31T19:19:00Z">
          <w:r w:rsidDel="00A959F1">
            <w:rPr>
              <w:rFonts w:eastAsia="SimSun"/>
              <w:color w:val="FF0000"/>
              <w:lang w:val="x-none" w:eastAsia="en-US"/>
            </w:rPr>
            <w:delText>Editor's note: It is FFS whether non-IP type PDU session requires address allocation. It is solution dependent of Key Issue 4: Session Management.</w:delText>
          </w:r>
        </w:del>
      </w:ins>
    </w:p>
    <w:p w14:paraId="12C27E43" w14:textId="6269DA07" w:rsidR="00812458" w:rsidDel="00A959F1" w:rsidRDefault="00812458" w:rsidP="00812458">
      <w:pPr>
        <w:pStyle w:val="B1"/>
        <w:rPr>
          <w:ins w:id="128" w:author="Myungjune@LGE" w:date="2016-08-23T10:47:00Z"/>
          <w:del w:id="129" w:author="Myungjune@LGE r1" w:date="2016-08-31T19:19:00Z"/>
        </w:rPr>
      </w:pPr>
      <w:ins w:id="130" w:author="Myungjune@LGE" w:date="2016-08-23T10:47:00Z">
        <w:del w:id="131" w:author="Myungjune@LGE r1" w:date="2016-08-31T19:19:00Z">
          <w:r w:rsidDel="00A959F1">
            <w:lastRenderedPageBreak/>
            <w:delText>2.</w:delText>
          </w:r>
          <w:r w:rsidDel="00A959F1">
            <w:tab/>
            <w:delText>At some point the CP Function decides to reselect the UP Function due to some reason, e.g. UE mobility.</w:delText>
          </w:r>
        </w:del>
      </w:ins>
    </w:p>
    <w:p w14:paraId="4A7296B2" w14:textId="090DA0A7" w:rsidR="00812458" w:rsidDel="00A959F1" w:rsidRDefault="00812458" w:rsidP="00812458">
      <w:pPr>
        <w:pStyle w:val="B1"/>
        <w:rPr>
          <w:ins w:id="132" w:author="Myungjune@LGE" w:date="2016-08-23T10:47:00Z"/>
          <w:del w:id="133" w:author="Myungjune@LGE r1" w:date="2016-08-31T19:19:00Z"/>
          <w:lang w:val="x-none"/>
        </w:rPr>
      </w:pPr>
      <w:ins w:id="134" w:author="Myungjune@LGE" w:date="2016-08-23T10:47:00Z">
        <w:del w:id="135" w:author="Myungjune@LGE r1" w:date="2016-08-31T19:19:00Z">
          <w:r w:rsidDel="00A959F1">
            <w:rPr>
              <w:lang w:val="x-none"/>
            </w:rPr>
            <w:delText>3. The CP Function sends PDU Session Re-establishment Command (PDU Id, Cause) message to the UE. The UE decides which PDU session should be re-established based on information in the message, i.e. PDU Id and Cause value.</w:delText>
          </w:r>
        </w:del>
      </w:ins>
    </w:p>
    <w:p w14:paraId="290C1A02" w14:textId="649CF559" w:rsidR="00812458" w:rsidDel="00A959F1" w:rsidRDefault="00812458" w:rsidP="00812458">
      <w:pPr>
        <w:pStyle w:val="B1"/>
        <w:rPr>
          <w:ins w:id="136" w:author="Myungjune@LGE" w:date="2016-08-23T10:47:00Z"/>
          <w:del w:id="137" w:author="Myungjune@LGE r1" w:date="2016-08-31T19:19:00Z"/>
          <w:lang w:val="x-none"/>
        </w:rPr>
      </w:pPr>
      <w:ins w:id="138" w:author="Myungjune@LGE" w:date="2016-08-23T10:47:00Z">
        <w:del w:id="139" w:author="Myungjune@LGE r1" w:date="2016-08-31T19:19:00Z">
          <w:r w:rsidDel="00A959F1">
            <w:rPr>
              <w:lang w:val="x-none"/>
            </w:rPr>
            <w:delText xml:space="preserve">4. The UE sends PDU Session Request (DNN, SSC Indication) message to the CP Function. The UE includes SSC Indication and DNN with the same value with DNN of the PDU session indicated by PDU Id. In this example, </w:delText>
          </w:r>
          <w:r w:rsidRPr="00E332DB" w:rsidDel="00A959F1">
            <w:rPr>
              <w:i/>
              <w:lang w:val="x-none"/>
            </w:rPr>
            <w:delText>DN_1</w:delText>
          </w:r>
          <w:r w:rsidDel="00A959F1">
            <w:rPr>
              <w:lang w:val="x-none"/>
            </w:rPr>
            <w:delText xml:space="preserve"> is used for DNN.</w:delText>
          </w:r>
        </w:del>
      </w:ins>
    </w:p>
    <w:p w14:paraId="504E956B" w14:textId="7C554AE2" w:rsidR="00812458" w:rsidDel="00A959F1" w:rsidRDefault="00812458" w:rsidP="00812458">
      <w:pPr>
        <w:pStyle w:val="B1"/>
        <w:rPr>
          <w:ins w:id="140" w:author="Myungjune@LGE" w:date="2016-08-23T10:47:00Z"/>
          <w:del w:id="141" w:author="Myungjune@LGE r1" w:date="2016-08-31T19:19:00Z"/>
          <w:lang w:val="x-none"/>
        </w:rPr>
      </w:pPr>
      <w:ins w:id="142" w:author="Myungjune@LGE" w:date="2016-08-23T10:47:00Z">
        <w:del w:id="143" w:author="Myungjune@LGE r1" w:date="2016-08-31T19:19:00Z">
          <w:r w:rsidDel="00A959F1">
            <w:rPr>
              <w:lang w:val="x-none"/>
            </w:rPr>
            <w:delText>5. The CP Function selects new UP Function considering UE mobility and network status.</w:delText>
          </w:r>
        </w:del>
      </w:ins>
    </w:p>
    <w:p w14:paraId="71C709C7" w14:textId="5A6D9E82" w:rsidR="00812458" w:rsidRPr="00E332DB" w:rsidDel="00A959F1" w:rsidRDefault="00812458" w:rsidP="00812458">
      <w:pPr>
        <w:pStyle w:val="B1"/>
        <w:rPr>
          <w:ins w:id="144" w:author="Myungjune@LGE" w:date="2016-08-23T10:47:00Z"/>
          <w:del w:id="145" w:author="Myungjune@LGE r1" w:date="2016-08-31T19:19:00Z"/>
          <w:rFonts w:eastAsiaTheme="minorEastAsia"/>
          <w:lang w:val="x-none" w:eastAsia="ko-KR"/>
        </w:rPr>
      </w:pPr>
      <w:ins w:id="146" w:author="Myungjune@LGE" w:date="2016-08-23T10:47:00Z">
        <w:del w:id="147" w:author="Myungjune@LGE r1" w:date="2016-08-31T19:19:00Z">
          <w:r w:rsidDel="00A959F1">
            <w:rPr>
              <w:rFonts w:eastAsiaTheme="minorEastAsia" w:hint="eastAsia"/>
              <w:lang w:val="x-none" w:eastAsia="ko-KR"/>
            </w:rPr>
            <w:delText xml:space="preserve">6. </w:delText>
          </w:r>
          <w:r w:rsidRPr="006863DF" w:rsidDel="00A959F1">
            <w:rPr>
              <w:rFonts w:eastAsiaTheme="minorEastAsia"/>
              <w:lang w:val="x-none" w:eastAsia="ko-KR"/>
            </w:rPr>
            <w:delText xml:space="preserve">The </w:delText>
          </w:r>
          <w:r w:rsidDel="00A959F1">
            <w:rPr>
              <w:rFonts w:eastAsiaTheme="minorEastAsia"/>
              <w:lang w:val="x-none" w:eastAsia="ko-KR"/>
            </w:rPr>
            <w:delText xml:space="preserve">CP Function </w:delText>
          </w:r>
          <w:r w:rsidRPr="006863DF" w:rsidDel="00A959F1">
            <w:rPr>
              <w:rFonts w:eastAsiaTheme="minorEastAsia"/>
              <w:lang w:val="x-none" w:eastAsia="ko-KR"/>
            </w:rPr>
            <w:delText>triggers t</w:delText>
          </w:r>
          <w:r w:rsidDel="00A959F1">
            <w:rPr>
              <w:rFonts w:eastAsiaTheme="minorEastAsia"/>
              <w:lang w:val="x-none" w:eastAsia="ko-KR"/>
            </w:rPr>
            <w:delText>he establishment of user plane. During the procedure, the CP Function allocates the same QoS with old PDU session. And the CP Function and the UP Function exchange and have a PDU Id of the established PDU session.</w:delText>
          </w:r>
        </w:del>
      </w:ins>
    </w:p>
    <w:p w14:paraId="7BCF044F" w14:textId="21FFF448" w:rsidR="00812458" w:rsidRPr="00E332DB" w:rsidDel="00A959F1" w:rsidRDefault="00812458" w:rsidP="00812458">
      <w:pPr>
        <w:pStyle w:val="B1"/>
        <w:rPr>
          <w:ins w:id="148" w:author="Myungjune@LGE" w:date="2016-08-23T10:47:00Z"/>
          <w:del w:id="149" w:author="Myungjune@LGE r1" w:date="2016-08-31T19:19:00Z"/>
          <w:rFonts w:eastAsia="MS Mincho"/>
          <w:lang w:val="x-none"/>
        </w:rPr>
      </w:pPr>
      <w:ins w:id="150" w:author="Myungjune@LGE" w:date="2016-08-23T10:47:00Z">
        <w:del w:id="151" w:author="Myungjune@LGE r1" w:date="2016-08-31T19:19:00Z">
          <w:r w:rsidDel="00A959F1">
            <w:rPr>
              <w:rFonts w:eastAsia="MS Mincho"/>
              <w:lang w:val="x-none"/>
            </w:rPr>
            <w:delText xml:space="preserve">7. After the user-plane setup is completed successfully, the CP Function sends Forwarding Tunnel Setup Command (UE Info, Previous PDU Id, New PDU Id, UP Function Address) message to the </w:delText>
          </w:r>
          <w:r w:rsidDel="00A959F1">
            <w:rPr>
              <w:rFonts w:eastAsia="MS Mincho"/>
              <w:i/>
              <w:lang w:val="x-none"/>
            </w:rPr>
            <w:delText>UP Function</w:delText>
          </w:r>
          <w:r w:rsidRPr="00E332DB" w:rsidDel="00A959F1">
            <w:rPr>
              <w:rFonts w:eastAsia="MS Mincho"/>
              <w:i/>
              <w:lang w:val="x-none"/>
            </w:rPr>
            <w:delText>_1</w:delText>
          </w:r>
          <w:r w:rsidDel="00A959F1">
            <w:rPr>
              <w:rFonts w:eastAsia="MS Mincho"/>
              <w:lang w:val="x-none"/>
            </w:rPr>
            <w:delText xml:space="preserve">. Previous PDU Id and UE Info (e.g. IMSI) indicates which PDU session needs to support service continuity. UP Function Address is used to establish forwarding tunnel. In this example, UP Function Address is set to </w:delText>
          </w:r>
          <w:r w:rsidDel="00A959F1">
            <w:rPr>
              <w:rFonts w:eastAsia="MS Mincho"/>
              <w:i/>
              <w:lang w:val="x-none"/>
            </w:rPr>
            <w:delText>UP Function</w:delText>
          </w:r>
          <w:r w:rsidRPr="00E332DB" w:rsidDel="00A959F1">
            <w:rPr>
              <w:rFonts w:eastAsia="MS Mincho"/>
              <w:i/>
              <w:lang w:val="x-none"/>
            </w:rPr>
            <w:delText>_2</w:delText>
          </w:r>
          <w:r w:rsidDel="00A959F1">
            <w:rPr>
              <w:rFonts w:eastAsia="MS Mincho"/>
              <w:lang w:val="x-none"/>
            </w:rPr>
            <w:delText>.</w:delText>
          </w:r>
        </w:del>
      </w:ins>
    </w:p>
    <w:p w14:paraId="4FE555FE" w14:textId="0A7D42C7" w:rsidR="00812458" w:rsidDel="00A959F1" w:rsidRDefault="00812458" w:rsidP="00812458">
      <w:pPr>
        <w:pStyle w:val="B1"/>
        <w:rPr>
          <w:ins w:id="152" w:author="Myungjune@LGE" w:date="2016-08-23T10:47:00Z"/>
          <w:del w:id="153" w:author="Myungjune@LGE r1" w:date="2016-08-31T19:19:00Z"/>
          <w:lang w:val="x-none" w:eastAsia="ko-KR"/>
        </w:rPr>
      </w:pPr>
      <w:ins w:id="154" w:author="Myungjune@LGE" w:date="2016-08-23T10:47:00Z">
        <w:del w:id="155" w:author="Myungjune@LGE r1" w:date="2016-08-31T19:19:00Z">
          <w:r w:rsidDel="00A959F1">
            <w:rPr>
              <w:rFonts w:hint="eastAsia"/>
              <w:lang w:val="x-none" w:eastAsia="ko-KR"/>
            </w:rPr>
            <w:delText xml:space="preserve">8. </w:delText>
          </w:r>
          <w:r w:rsidDel="00A959F1">
            <w:rPr>
              <w:lang w:val="x-none" w:eastAsia="ko-KR"/>
            </w:rPr>
            <w:delText xml:space="preserve">The previous UP Function (i.e. </w:delText>
          </w:r>
          <w:r w:rsidDel="00A959F1">
            <w:rPr>
              <w:i/>
              <w:lang w:val="x-none" w:eastAsia="ko-KR"/>
            </w:rPr>
            <w:delText>UP Function</w:delText>
          </w:r>
          <w:r w:rsidRPr="00E332DB" w:rsidDel="00A959F1">
            <w:rPr>
              <w:i/>
              <w:lang w:val="x-none" w:eastAsia="ko-KR"/>
            </w:rPr>
            <w:delText>_1</w:delText>
          </w:r>
          <w:r w:rsidDel="00A959F1">
            <w:rPr>
              <w:lang w:val="x-none" w:eastAsia="ko-KR"/>
            </w:rPr>
            <w:delText xml:space="preserve">) sends Tunnel Setup Request (UE Info, New PDU Id) message to the new UP Function (i.e. </w:delText>
          </w:r>
          <w:r w:rsidDel="00A959F1">
            <w:rPr>
              <w:i/>
              <w:lang w:val="x-none" w:eastAsia="ko-KR"/>
            </w:rPr>
            <w:delText>UP Function</w:delText>
          </w:r>
          <w:r w:rsidRPr="00E332DB" w:rsidDel="00A959F1">
            <w:rPr>
              <w:i/>
              <w:lang w:val="x-none" w:eastAsia="ko-KR"/>
            </w:rPr>
            <w:delText>_2</w:delText>
          </w:r>
          <w:r w:rsidDel="00A959F1">
            <w:rPr>
              <w:lang w:val="x-none" w:eastAsia="ko-KR"/>
            </w:rPr>
            <w:delText>).</w:delText>
          </w:r>
        </w:del>
      </w:ins>
    </w:p>
    <w:p w14:paraId="2C20BE87" w14:textId="654F3154" w:rsidR="00812458" w:rsidDel="00A959F1" w:rsidRDefault="00812458" w:rsidP="00812458">
      <w:pPr>
        <w:pStyle w:val="B1"/>
        <w:rPr>
          <w:ins w:id="156" w:author="Myungjune@LGE" w:date="2016-08-23T10:47:00Z"/>
          <w:del w:id="157" w:author="Myungjune@LGE r1" w:date="2016-08-31T19:19:00Z"/>
          <w:lang w:val="x-none"/>
        </w:rPr>
      </w:pPr>
      <w:ins w:id="158" w:author="Myungjune@LGE" w:date="2016-08-23T10:47:00Z">
        <w:del w:id="159" w:author="Myungjune@LGE r1" w:date="2016-08-31T19:19:00Z">
          <w:r w:rsidDel="00A959F1">
            <w:rPr>
              <w:lang w:val="x-none"/>
            </w:rPr>
            <w:delText>9. Based on the information in the Tunnel Setup Request message, the new UP Function know which PDU session should be forwarded to the previous UP Function. After Forwarding Tunnel setup is completed, the new UP Function responses to the previous UP Function.</w:delText>
          </w:r>
        </w:del>
      </w:ins>
    </w:p>
    <w:p w14:paraId="7F39FEEE" w14:textId="60D3F89B" w:rsidR="00812458" w:rsidDel="00A959F1" w:rsidRDefault="00812458" w:rsidP="00812458">
      <w:pPr>
        <w:pStyle w:val="B1"/>
        <w:rPr>
          <w:ins w:id="160" w:author="Myungjune@LGE" w:date="2016-08-23T10:47:00Z"/>
          <w:del w:id="161" w:author="Myungjune@LGE r1" w:date="2016-08-31T19:19:00Z"/>
          <w:lang w:val="x-none"/>
        </w:rPr>
      </w:pPr>
      <w:ins w:id="162" w:author="Myungjune@LGE" w:date="2016-08-23T10:47:00Z">
        <w:del w:id="163" w:author="Myungjune@LGE r1" w:date="2016-08-31T19:19:00Z">
          <w:r w:rsidDel="00A959F1">
            <w:rPr>
              <w:lang w:val="x-none"/>
            </w:rPr>
            <w:delText>10. The old UP Function releases any resource and contexts regarding old PDU session except required resource and information for Forwarding Tunnel. The old UP Function informs completion of forwarding tunnel.</w:delText>
          </w:r>
        </w:del>
      </w:ins>
    </w:p>
    <w:p w14:paraId="6EF5F202" w14:textId="3CA0E446" w:rsidR="00812458" w:rsidDel="00A959F1" w:rsidRDefault="00812458" w:rsidP="00812458">
      <w:pPr>
        <w:pStyle w:val="B1"/>
        <w:rPr>
          <w:ins w:id="164" w:author="Myungjune@LGE" w:date="2016-08-23T10:47:00Z"/>
          <w:del w:id="165" w:author="Myungjune@LGE r1" w:date="2016-08-31T19:19:00Z"/>
          <w:lang w:val="x-none"/>
        </w:rPr>
      </w:pPr>
      <w:ins w:id="166" w:author="Myungjune@LGE" w:date="2016-08-23T10:47:00Z">
        <w:del w:id="167" w:author="Myungjune@LGE r1" w:date="2016-08-31T19:19:00Z">
          <w:r w:rsidDel="00A959F1">
            <w:rPr>
              <w:lang w:val="x-none"/>
            </w:rPr>
            <w:delText xml:space="preserve">11. The CP Function sends PDU Session Setup Complete (SSC Indication, UE Address) message to the UE. SSC Indication shows whether the UE request for PDU session continuity is accepted. The CP Function also allocates new UE Address (e.g. </w:delText>
          </w:r>
          <w:r w:rsidRPr="00E332DB" w:rsidDel="00A959F1">
            <w:rPr>
              <w:i/>
              <w:lang w:val="x-none"/>
            </w:rPr>
            <w:delText>UE Address B</w:delText>
          </w:r>
          <w:r w:rsidDel="00A959F1">
            <w:rPr>
              <w:lang w:val="x-none"/>
            </w:rPr>
            <w:delText>) for the new PDU session.</w:delText>
          </w:r>
          <w:r w:rsidDel="00A959F1">
            <w:rPr>
              <w:lang w:val="x-none"/>
            </w:rPr>
            <w:br/>
            <w:delText>After this step, the CP Function may start timer. When the timer is expires the CP Function triggers the PDU Session Disconnection procedure with SSC indication. During the PDU Session Disconnection procedure, resources and contexts of old PDU session are released except</w:delText>
          </w:r>
        </w:del>
      </w:ins>
      <w:ins w:id="168" w:author="Myungjune@LGE" w:date="2016-08-23T11:54:00Z">
        <w:del w:id="169" w:author="Myungjune@LGE r1" w:date="2016-08-31T19:19:00Z">
          <w:r w:rsidR="00563599" w:rsidDel="00A959F1">
            <w:rPr>
              <w:lang w:val="x-none"/>
            </w:rPr>
            <w:delText>ing</w:delText>
          </w:r>
        </w:del>
      </w:ins>
      <w:ins w:id="170" w:author="Myungjune@LGE" w:date="2016-08-23T10:47:00Z">
        <w:del w:id="171" w:author="Myungjune@LGE r1" w:date="2016-08-31T19:19:00Z">
          <w:r w:rsidDel="00A959F1">
            <w:rPr>
              <w:lang w:val="x-none"/>
            </w:rPr>
            <w:delText xml:space="preserve"> required </w:delText>
          </w:r>
        </w:del>
      </w:ins>
      <w:ins w:id="172" w:author="Myungjune@LGE" w:date="2016-08-23T11:54:00Z">
        <w:del w:id="173" w:author="Myungjune@LGE r1" w:date="2016-08-31T19:19:00Z">
          <w:r w:rsidR="00563599" w:rsidDel="00A959F1">
            <w:rPr>
              <w:lang w:val="x-none"/>
            </w:rPr>
            <w:delText xml:space="preserve">resources and contexts </w:delText>
          </w:r>
        </w:del>
      </w:ins>
      <w:ins w:id="174" w:author="Myungjune@LGE" w:date="2016-08-23T10:47:00Z">
        <w:del w:id="175" w:author="Myungjune@LGE r1" w:date="2016-08-31T19:19:00Z">
          <w:r w:rsidDel="00A959F1">
            <w:rPr>
              <w:lang w:val="x-none"/>
            </w:rPr>
            <w:delText>for Forwarding Tunnel management (e.g. old IP Address, old PDU session Id, old UP Function Address).</w:delText>
          </w:r>
        </w:del>
      </w:ins>
      <w:ins w:id="176" w:author="Myungjune@LGE" w:date="2016-08-23T13:54:00Z">
        <w:del w:id="177" w:author="Myungjune@LGE r1" w:date="2016-08-31T19:19:00Z">
          <w:r w:rsidR="00767FF5" w:rsidDel="00A959F1">
            <w:rPr>
              <w:lang w:val="x-none"/>
            </w:rPr>
            <w:delText xml:space="preserve"> </w:delText>
          </w:r>
          <w:r w:rsidR="00767FF5" w:rsidRPr="00D260B5" w:rsidDel="00A959F1">
            <w:rPr>
              <w:lang w:val="x-none"/>
            </w:rPr>
            <w:delText xml:space="preserve">Alternatively, the </w:delText>
          </w:r>
          <w:r w:rsidR="00261C05" w:rsidRPr="00D260B5" w:rsidDel="00A959F1">
            <w:rPr>
              <w:lang w:val="x-none"/>
            </w:rPr>
            <w:delText xml:space="preserve">previous </w:delText>
          </w:r>
          <w:r w:rsidR="00767FF5" w:rsidRPr="00D260B5" w:rsidDel="00A959F1">
            <w:rPr>
              <w:lang w:val="x-none"/>
            </w:rPr>
            <w:delText xml:space="preserve">UP Function </w:delText>
          </w:r>
          <w:r w:rsidR="00261C05" w:rsidRPr="00D260B5" w:rsidDel="00A959F1">
            <w:rPr>
              <w:lang w:val="x-none"/>
            </w:rPr>
            <w:delText>may start timer when there is no UL/DL traffic</w:delText>
          </w:r>
        </w:del>
      </w:ins>
      <w:ins w:id="178" w:author="Myungjune@LGE" w:date="2016-08-23T13:55:00Z">
        <w:del w:id="179" w:author="Myungjune@LGE r1" w:date="2016-08-31T19:19:00Z">
          <w:r w:rsidR="00261C05" w:rsidRPr="00D260B5" w:rsidDel="00A959F1">
            <w:rPr>
              <w:lang w:val="x-none"/>
            </w:rPr>
            <w:delText xml:space="preserve"> for the PDU session</w:delText>
          </w:r>
        </w:del>
      </w:ins>
      <w:ins w:id="180" w:author="Myungjune@LGE" w:date="2016-08-23T13:54:00Z">
        <w:del w:id="181" w:author="Myungjune@LGE r1" w:date="2016-08-31T19:19:00Z">
          <w:r w:rsidR="00261C05" w:rsidRPr="00D260B5" w:rsidDel="00A959F1">
            <w:rPr>
              <w:lang w:val="x-none"/>
            </w:rPr>
            <w:delText xml:space="preserve">. </w:delText>
          </w:r>
        </w:del>
      </w:ins>
      <w:ins w:id="182" w:author="Myungjune@LGE" w:date="2016-08-23T13:55:00Z">
        <w:del w:id="183" w:author="Myungjune@LGE r1" w:date="2016-08-31T19:19:00Z">
          <w:r w:rsidR="00261C05" w:rsidRPr="00D260B5" w:rsidDel="00A959F1">
            <w:rPr>
              <w:lang w:val="x-none"/>
            </w:rPr>
            <w:delText>When the timer is expires the UP Function requests to release the PDU session.</w:delText>
          </w:r>
        </w:del>
      </w:ins>
    </w:p>
    <w:p w14:paraId="6C52392D" w14:textId="78917856" w:rsidR="00812458" w:rsidDel="00A959F1" w:rsidRDefault="00812458" w:rsidP="00812458">
      <w:pPr>
        <w:pStyle w:val="B1"/>
        <w:rPr>
          <w:ins w:id="184" w:author="Myungjune@LGE" w:date="2016-08-23T10:47:00Z"/>
          <w:del w:id="185" w:author="Myungjune@LGE r1" w:date="2016-08-31T19:19:00Z"/>
          <w:lang w:val="x-none" w:eastAsia="ko-KR"/>
        </w:rPr>
      </w:pPr>
      <w:ins w:id="186" w:author="Myungjune@LGE" w:date="2016-08-23T10:47:00Z">
        <w:del w:id="187" w:author="Myungjune@LGE r1" w:date="2016-08-31T19:19:00Z">
          <w:r w:rsidDel="00A959F1">
            <w:rPr>
              <w:rFonts w:hint="eastAsia"/>
              <w:lang w:val="x-none" w:eastAsia="ko-KR"/>
            </w:rPr>
            <w:delText xml:space="preserve">12. </w:delText>
          </w:r>
          <w:r w:rsidDel="00A959F1">
            <w:rPr>
              <w:lang w:val="x-none" w:eastAsia="ko-KR"/>
            </w:rPr>
            <w:delText xml:space="preserve">In the uplink, application which requires service continuity still uses previous IP address, e.g. </w:delText>
          </w:r>
          <w:r w:rsidRPr="00E332DB" w:rsidDel="00A959F1">
            <w:rPr>
              <w:i/>
              <w:lang w:val="x-none" w:eastAsia="ko-KR"/>
            </w:rPr>
            <w:delText>UE Address A</w:delText>
          </w:r>
          <w:r w:rsidDel="00A959F1">
            <w:rPr>
              <w:lang w:val="x-none" w:eastAsia="ko-KR"/>
            </w:rPr>
            <w:delText xml:space="preserve">. New PDU session is used to carry the old address packets. The new UP Function forwards those packets to the previous UP Function and eventually it is sent to the AF in </w:delText>
          </w:r>
          <w:r w:rsidRPr="00E332DB" w:rsidDel="00A959F1">
            <w:rPr>
              <w:i/>
              <w:lang w:val="x-none" w:eastAsia="ko-KR"/>
            </w:rPr>
            <w:delText>DN_1</w:delText>
          </w:r>
          <w:r w:rsidDel="00A959F1">
            <w:rPr>
              <w:lang w:val="x-none" w:eastAsia="ko-KR"/>
            </w:rPr>
            <w:delText>.</w:delText>
          </w:r>
        </w:del>
      </w:ins>
    </w:p>
    <w:p w14:paraId="29685654" w14:textId="7E4506FD" w:rsidR="00812458" w:rsidRPr="00E332DB" w:rsidDel="00A959F1" w:rsidRDefault="00812458" w:rsidP="00812458">
      <w:pPr>
        <w:pStyle w:val="B1"/>
        <w:rPr>
          <w:ins w:id="188" w:author="Myungjune@LGE" w:date="2016-08-23T10:47:00Z"/>
          <w:del w:id="189" w:author="Myungjune@LGE r1" w:date="2016-08-31T19:19:00Z"/>
          <w:lang w:val="x-none" w:eastAsia="ko-KR"/>
        </w:rPr>
      </w:pPr>
      <w:ins w:id="190" w:author="Myungjune@LGE" w:date="2016-08-23T10:47:00Z">
        <w:del w:id="191" w:author="Myungjune@LGE r1" w:date="2016-08-31T19:19:00Z">
          <w:r w:rsidDel="00A959F1">
            <w:rPr>
              <w:lang w:val="x-none" w:eastAsia="ko-KR"/>
            </w:rPr>
            <w:delText xml:space="preserve">13. In the downlink, AF still sends data to the previous UP Function, e.g. </w:delText>
          </w:r>
          <w:r w:rsidDel="00A959F1">
            <w:rPr>
              <w:i/>
              <w:lang w:val="x-none" w:eastAsia="ko-KR"/>
            </w:rPr>
            <w:delText>UP Function</w:delText>
          </w:r>
          <w:r w:rsidRPr="00E332DB" w:rsidDel="00A959F1">
            <w:rPr>
              <w:i/>
              <w:lang w:val="x-none" w:eastAsia="ko-KR"/>
            </w:rPr>
            <w:delText>_1</w:delText>
          </w:r>
          <w:r w:rsidDel="00A959F1">
            <w:rPr>
              <w:lang w:val="x-none" w:eastAsia="ko-KR"/>
            </w:rPr>
            <w:delText xml:space="preserve">. When previous UP Function receives packets with UE Address A, it forwards all packets to the new UP Function, e.g. </w:delText>
          </w:r>
          <w:r w:rsidDel="00A959F1">
            <w:rPr>
              <w:i/>
              <w:lang w:val="x-none" w:eastAsia="ko-KR"/>
            </w:rPr>
            <w:delText>UP Function</w:delText>
          </w:r>
          <w:r w:rsidRPr="00E332DB" w:rsidDel="00A959F1">
            <w:rPr>
              <w:i/>
              <w:lang w:val="x-none" w:eastAsia="ko-KR"/>
            </w:rPr>
            <w:delText>_2</w:delText>
          </w:r>
          <w:r w:rsidDel="00A959F1">
            <w:rPr>
              <w:lang w:val="x-none" w:eastAsia="ko-KR"/>
            </w:rPr>
            <w:delText>. The new UP Function sends packets to the UE over the new PDU session.</w:delText>
          </w:r>
        </w:del>
      </w:ins>
    </w:p>
    <w:p w14:paraId="22C4AC69" w14:textId="2FE1E4F1" w:rsidR="00812458" w:rsidDel="00A959F1" w:rsidRDefault="00812458" w:rsidP="00812458">
      <w:pPr>
        <w:pStyle w:val="B1"/>
        <w:rPr>
          <w:ins w:id="192" w:author="Myungjune@LGE" w:date="2016-08-23T10:47:00Z"/>
          <w:del w:id="193" w:author="Myungjune@LGE r1" w:date="2016-08-31T19:19:00Z"/>
          <w:lang w:eastAsia="ko-KR"/>
        </w:rPr>
      </w:pPr>
      <w:ins w:id="194" w:author="Myungjune@LGE" w:date="2016-08-23T10:47:00Z">
        <w:del w:id="195" w:author="Myungjune@LGE r1" w:date="2016-08-31T19:19:00Z">
          <w:r w:rsidDel="00A959F1">
            <w:rPr>
              <w:rFonts w:hint="eastAsia"/>
              <w:lang w:eastAsia="ko-KR"/>
            </w:rPr>
            <w:delText>14</w:delText>
          </w:r>
          <w:r w:rsidDel="00A959F1">
            <w:rPr>
              <w:lang w:eastAsia="ko-KR"/>
            </w:rPr>
            <w:delText>-17</w:delText>
          </w:r>
          <w:r w:rsidDel="00A959F1">
            <w:rPr>
              <w:rFonts w:hint="eastAsia"/>
              <w:lang w:eastAsia="ko-KR"/>
            </w:rPr>
            <w:delText xml:space="preserve">. When application in the UE terminates its </w:delText>
          </w:r>
          <w:r w:rsidDel="00A959F1">
            <w:rPr>
              <w:lang w:eastAsia="ko-KR"/>
            </w:rPr>
            <w:delText>service and does not need to maintain PDU session for service continuity, the UE sends PDU Session Release Request message to the CP Function. When the PDU session is released, Forwarding Tunnel between UP Functions also released.</w:delText>
          </w:r>
        </w:del>
      </w:ins>
    </w:p>
    <w:p w14:paraId="6E16EE17" w14:textId="24E3044D" w:rsidR="00812458" w:rsidDel="00A959F1" w:rsidRDefault="00812458" w:rsidP="00812458">
      <w:pPr>
        <w:pStyle w:val="B1"/>
        <w:rPr>
          <w:ins w:id="196" w:author="Myungjune@LGE" w:date="2016-08-23T13:45:00Z"/>
          <w:del w:id="197" w:author="Myungjune@LGE r1" w:date="2016-08-31T19:19:00Z"/>
          <w:lang w:eastAsia="ko-KR"/>
        </w:rPr>
      </w:pPr>
      <w:ins w:id="198" w:author="Myungjune@LGE" w:date="2016-08-23T10:47:00Z">
        <w:del w:id="199" w:author="Myungjune@LGE r1" w:date="2016-08-31T19:19:00Z">
          <w:r w:rsidDel="00A959F1">
            <w:rPr>
              <w:lang w:eastAsia="ko-KR"/>
            </w:rPr>
            <w:delText>NOTE</w:delText>
          </w:r>
        </w:del>
      </w:ins>
      <w:ins w:id="200" w:author="Myungjune@LGE" w:date="2016-08-23T13:45:00Z">
        <w:del w:id="201" w:author="Myungjune@LGE r1" w:date="2016-08-31T19:19:00Z">
          <w:r w:rsidR="00F31C38" w:rsidDel="00A959F1">
            <w:rPr>
              <w:lang w:eastAsia="ko-KR"/>
            </w:rPr>
            <w:delText xml:space="preserve"> 1</w:delText>
          </w:r>
        </w:del>
      </w:ins>
      <w:ins w:id="202" w:author="Myungjune@LGE" w:date="2016-08-23T10:47:00Z">
        <w:del w:id="203" w:author="Myungjune@LGE r1" w:date="2016-08-31T19:19:00Z">
          <w:r w:rsidDel="00A959F1">
            <w:rPr>
              <w:lang w:eastAsia="ko-KR"/>
            </w:rPr>
            <w:delText xml:space="preserve">: If the UE moves further and UP Function is changed again (e.g. </w:delText>
          </w:r>
          <w:r w:rsidRPr="00812458" w:rsidDel="00A959F1">
            <w:rPr>
              <w:i/>
              <w:lang w:eastAsia="ko-KR"/>
            </w:rPr>
            <w:delText>UP_Function_3</w:delText>
          </w:r>
          <w:r w:rsidDel="00A959F1">
            <w:rPr>
              <w:lang w:eastAsia="ko-KR"/>
            </w:rPr>
            <w:delText xml:space="preserve">), CP Function makes Forwarding Tunnel between original UP Function (e.g. </w:delText>
          </w:r>
          <w:r w:rsidRPr="00812458" w:rsidDel="00A959F1">
            <w:rPr>
              <w:i/>
              <w:lang w:eastAsia="ko-KR"/>
            </w:rPr>
            <w:delText>UP_Function_1</w:delText>
          </w:r>
          <w:r w:rsidDel="00A959F1">
            <w:rPr>
              <w:lang w:eastAsia="ko-KR"/>
            </w:rPr>
            <w:delText xml:space="preserve">) and new UP Function (e.g. </w:delText>
          </w:r>
          <w:r w:rsidRPr="00812458" w:rsidDel="00A959F1">
            <w:rPr>
              <w:i/>
              <w:lang w:eastAsia="ko-KR"/>
            </w:rPr>
            <w:delText>UP_Function_3</w:delText>
          </w:r>
          <w:r w:rsidDel="00A959F1">
            <w:rPr>
              <w:lang w:eastAsia="ko-KR"/>
            </w:rPr>
            <w:delText>)</w:delText>
          </w:r>
        </w:del>
      </w:ins>
    </w:p>
    <w:p w14:paraId="35C80998" w14:textId="4F8F6664" w:rsidR="00FD3F33" w:rsidDel="00A959F1" w:rsidRDefault="00FD3F33" w:rsidP="00FD3F33">
      <w:pPr>
        <w:pStyle w:val="B1"/>
        <w:rPr>
          <w:ins w:id="204" w:author="Myungjune@LGE" w:date="2016-08-23T13:49:00Z"/>
          <w:del w:id="205" w:author="Myungjune@LGE r1" w:date="2016-08-31T19:19:00Z"/>
          <w:lang w:eastAsia="ko-KR"/>
        </w:rPr>
      </w:pPr>
      <w:ins w:id="206" w:author="Myungjune@LGE" w:date="2016-08-23T13:49:00Z">
        <w:del w:id="207" w:author="Myungjune@LGE r1" w:date="2016-08-31T19:19:00Z">
          <w:r w:rsidRPr="00D260B5" w:rsidDel="00A959F1">
            <w:rPr>
              <w:lang w:eastAsia="ko-KR"/>
            </w:rPr>
            <w:delText xml:space="preserve">NOTE 2: </w:delText>
          </w:r>
          <w:r w:rsidR="0099276D" w:rsidRPr="00D260B5" w:rsidDel="00A959F1">
            <w:rPr>
              <w:lang w:eastAsia="ko-KR"/>
            </w:rPr>
            <w:delText>When</w:delText>
          </w:r>
          <w:r w:rsidRPr="00D260B5" w:rsidDel="00A959F1">
            <w:rPr>
              <w:lang w:eastAsia="ko-KR"/>
            </w:rPr>
            <w:delText xml:space="preserve"> new application which requires service continuity starts to send traffic</w:delText>
          </w:r>
        </w:del>
      </w:ins>
      <w:ins w:id="208" w:author="Myungjune@LGE" w:date="2016-08-23T13:58:00Z">
        <w:del w:id="209" w:author="Myungjune@LGE r1" w:date="2016-08-31T19:19:00Z">
          <w:r w:rsidR="00F350DF" w:rsidRPr="00D260B5" w:rsidDel="00A959F1">
            <w:rPr>
              <w:lang w:eastAsia="ko-KR"/>
            </w:rPr>
            <w:delText xml:space="preserve"> to the same data network</w:delText>
          </w:r>
        </w:del>
      </w:ins>
      <w:ins w:id="210" w:author="Myungjune@LGE" w:date="2016-08-23T13:49:00Z">
        <w:del w:id="211" w:author="Myungjune@LGE r1" w:date="2016-08-31T19:19:00Z">
          <w:r w:rsidRPr="00D260B5" w:rsidDel="00A959F1">
            <w:rPr>
              <w:lang w:eastAsia="ko-KR"/>
            </w:rPr>
            <w:delText xml:space="preserve">, the application uses new IP address, e.g. </w:delText>
          </w:r>
          <w:r w:rsidRPr="00D260B5" w:rsidDel="00A959F1">
            <w:rPr>
              <w:i/>
              <w:lang w:eastAsia="ko-KR"/>
            </w:rPr>
            <w:delText>UE Address B</w:delText>
          </w:r>
          <w:r w:rsidRPr="00D260B5" w:rsidDel="00A959F1">
            <w:rPr>
              <w:lang w:eastAsia="ko-KR"/>
            </w:rPr>
            <w:delText>.</w:delText>
          </w:r>
        </w:del>
      </w:ins>
    </w:p>
    <w:p w14:paraId="00B8E02C" w14:textId="4B57E1EB" w:rsidR="00812458" w:rsidRPr="00FD3F33" w:rsidDel="00A959F1" w:rsidRDefault="00812458" w:rsidP="00812458">
      <w:pPr>
        <w:rPr>
          <w:ins w:id="212" w:author="Myungjune@LGE" w:date="2016-08-23T10:47:00Z"/>
          <w:del w:id="213" w:author="Myungjune@LGE r1" w:date="2016-08-31T19:19:00Z"/>
          <w:lang w:eastAsia="ko-KR"/>
        </w:rPr>
      </w:pPr>
    </w:p>
    <w:p w14:paraId="23147BC6" w14:textId="5BE9A5BB" w:rsidR="005E1353" w:rsidRPr="00A53B24" w:rsidDel="00A959F1" w:rsidRDefault="005E1353" w:rsidP="005E1353">
      <w:pPr>
        <w:pStyle w:val="4"/>
        <w:rPr>
          <w:ins w:id="214" w:author="Myungjune@LGE" w:date="2016-08-23T13:56:00Z"/>
          <w:del w:id="215" w:author="Myungjune@LGE r1" w:date="2016-08-31T19:19:00Z"/>
        </w:rPr>
      </w:pPr>
      <w:bookmarkStart w:id="216" w:name="_Toc445372771"/>
      <w:bookmarkStart w:id="217" w:name="_Toc445384240"/>
      <w:ins w:id="218" w:author="Myungjune@LGE" w:date="2016-08-23T13:56:00Z">
        <w:del w:id="219" w:author="Myungjune@LGE r1" w:date="2016-08-31T19:19:00Z">
          <w:r w:rsidRPr="00A53B24" w:rsidDel="00A959F1">
            <w:delText>6.6.</w:delText>
          </w:r>
          <w:r w:rsidRPr="004730F3" w:rsidDel="00A959F1">
            <w:rPr>
              <w:highlight w:val="green"/>
            </w:rPr>
            <w:delText>X</w:delText>
          </w:r>
          <w:r w:rsidRPr="00A53B24" w:rsidDel="00A959F1">
            <w:delText>.3</w:delText>
          </w:r>
          <w:r w:rsidRPr="00A53B24" w:rsidDel="00A959F1">
            <w:tab/>
            <w:delText>Solution evaluation</w:delText>
          </w:r>
          <w:bookmarkEnd w:id="216"/>
          <w:bookmarkEnd w:id="217"/>
        </w:del>
      </w:ins>
    </w:p>
    <w:p w14:paraId="799A4444" w14:textId="50CA471F" w:rsidR="00812458" w:rsidRPr="00A53B24" w:rsidDel="00A959F1" w:rsidRDefault="00812458" w:rsidP="00812458">
      <w:pPr>
        <w:pStyle w:val="EditorsNote"/>
        <w:rPr>
          <w:ins w:id="220" w:author="Myungjune@LGE" w:date="2016-08-23T10:47:00Z"/>
          <w:del w:id="221" w:author="Myungjune@LGE r1" w:date="2016-08-31T19:19:00Z"/>
        </w:rPr>
      </w:pPr>
      <w:ins w:id="222" w:author="Myungjune@LGE" w:date="2016-08-23T10:47:00Z">
        <w:del w:id="223" w:author="Myungjune@LGE r1" w:date="2016-08-31T19:19:00Z">
          <w:r w:rsidRPr="00A53B24" w:rsidDel="00A959F1">
            <w:delText>Editor's Note: This clause will contain evaluation on the system impacts, e.g., UE, access network and non-access network.</w:delText>
          </w:r>
        </w:del>
      </w:ins>
    </w:p>
    <w:p w14:paraId="215F6949" w14:textId="77777777" w:rsidR="00A75257" w:rsidRPr="00A53B24" w:rsidRDefault="00A75257" w:rsidP="00A75257">
      <w:pPr>
        <w:rPr>
          <w:lang w:eastAsia="ko-KR"/>
        </w:rPr>
      </w:pPr>
    </w:p>
    <w:p w14:paraId="4E4309D2" w14:textId="77777777" w:rsidR="00A75257" w:rsidRPr="00A75257" w:rsidRDefault="00A75257" w:rsidP="00A75257">
      <w:pPr>
        <w:keepNext/>
        <w:keepLines/>
        <w:overflowPunct/>
        <w:autoSpaceDE/>
        <w:autoSpaceDN/>
        <w:adjustRightInd/>
        <w:spacing w:before="120"/>
        <w:ind w:left="1134" w:hanging="1134"/>
        <w:textAlignment w:val="auto"/>
        <w:outlineLvl w:val="2"/>
        <w:rPr>
          <w:rFonts w:ascii="Arial" w:eastAsia="SimSun" w:hAnsi="Arial"/>
          <w:color w:val="auto"/>
          <w:sz w:val="28"/>
          <w:lang w:eastAsia="zh-CN"/>
        </w:rPr>
      </w:pPr>
      <w:bookmarkStart w:id="224" w:name="_Toc458158345"/>
      <w:r w:rsidRPr="00A75257">
        <w:rPr>
          <w:rFonts w:ascii="Arial" w:eastAsia="SimSun" w:hAnsi="Arial"/>
          <w:color w:val="auto"/>
          <w:sz w:val="28"/>
          <w:lang w:eastAsia="en-US"/>
        </w:rPr>
        <w:t>6.6.1</w:t>
      </w:r>
      <w:r w:rsidRPr="00A75257">
        <w:rPr>
          <w:rFonts w:ascii="Arial" w:eastAsia="SimSun" w:hAnsi="Arial"/>
          <w:color w:val="auto"/>
          <w:sz w:val="28"/>
          <w:lang w:eastAsia="en-US"/>
        </w:rPr>
        <w:tab/>
        <w:t>Solution 6.1: Session and service continuity framework</w:t>
      </w:r>
      <w:bookmarkEnd w:id="224"/>
    </w:p>
    <w:p w14:paraId="7CDC8D3C" w14:textId="77777777" w:rsidR="00A75257" w:rsidRPr="00A75257" w:rsidRDefault="00A75257" w:rsidP="00A75257">
      <w:pPr>
        <w:overflowPunct/>
        <w:autoSpaceDE/>
        <w:autoSpaceDN/>
        <w:adjustRightInd/>
        <w:textAlignment w:val="auto"/>
        <w:rPr>
          <w:rFonts w:eastAsia="SimSun"/>
          <w:color w:val="auto"/>
          <w:lang w:val="en-US" w:eastAsia="zh-CN"/>
        </w:rPr>
      </w:pPr>
      <w:r w:rsidRPr="00A75257">
        <w:rPr>
          <w:rFonts w:eastAsia="SimSun"/>
          <w:color w:val="auto"/>
          <w:lang w:val="en-US" w:eastAsia="en-US"/>
        </w:rPr>
        <w:t>This solution addresses WTs #1, #2, #3 and #5 of Key issue 6.</w:t>
      </w:r>
    </w:p>
    <w:p w14:paraId="34232FBB"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25" w:name="_Toc458158346"/>
      <w:r w:rsidRPr="00A75257">
        <w:rPr>
          <w:rFonts w:ascii="Arial" w:eastAsia="SimSun" w:hAnsi="Arial"/>
          <w:color w:val="auto"/>
          <w:sz w:val="24"/>
          <w:lang w:eastAsia="en-US"/>
        </w:rPr>
        <w:t>6.6.1.1</w:t>
      </w:r>
      <w:r w:rsidRPr="00A75257">
        <w:rPr>
          <w:rFonts w:ascii="Arial" w:eastAsia="SimSun" w:hAnsi="Arial"/>
          <w:color w:val="auto"/>
          <w:sz w:val="24"/>
          <w:lang w:eastAsia="en-US"/>
        </w:rPr>
        <w:tab/>
        <w:t>Architecture description</w:t>
      </w:r>
      <w:bookmarkEnd w:id="225"/>
    </w:p>
    <w:p w14:paraId="44EAF95E"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6" w:name="_Toc458158347"/>
      <w:r w:rsidRPr="00A75257">
        <w:rPr>
          <w:rFonts w:ascii="Arial" w:eastAsia="SimSun" w:hAnsi="Arial"/>
          <w:color w:val="auto"/>
          <w:sz w:val="22"/>
          <w:lang w:eastAsia="en-US"/>
        </w:rPr>
        <w:t>6.6.1.1.1</w:t>
      </w:r>
      <w:r w:rsidRPr="00A75257">
        <w:rPr>
          <w:rFonts w:ascii="Arial" w:eastAsia="SimSun" w:hAnsi="Arial"/>
          <w:color w:val="auto"/>
          <w:sz w:val="22"/>
          <w:lang w:eastAsia="en-US"/>
        </w:rPr>
        <w:tab/>
        <w:t>Overview</w:t>
      </w:r>
      <w:bookmarkEnd w:id="226"/>
    </w:p>
    <w:p w14:paraId="056D5C3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solution provides a framework to support three distinct session and service continuity modes (SSC) in the NextGen system. The modes are defined in clause 6.6.1.1.1.3, the related solution principles are described in clause 6.6.1.1.1.4.</w:t>
      </w:r>
    </w:p>
    <w:p w14:paraId="4F77BEB6"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7" w:name="_Toc458158348"/>
      <w:r w:rsidRPr="00A75257">
        <w:rPr>
          <w:rFonts w:ascii="Arial" w:eastAsia="SimSun" w:hAnsi="Arial"/>
          <w:color w:val="auto"/>
          <w:sz w:val="22"/>
          <w:lang w:eastAsia="en-US"/>
        </w:rPr>
        <w:t>6.6.1.1.2</w:t>
      </w:r>
      <w:r w:rsidRPr="00A75257">
        <w:rPr>
          <w:rFonts w:ascii="Arial" w:eastAsia="SimSun" w:hAnsi="Arial"/>
          <w:color w:val="auto"/>
          <w:sz w:val="22"/>
          <w:lang w:eastAsia="en-US"/>
        </w:rPr>
        <w:tab/>
        <w:t>Assumptions</w:t>
      </w:r>
      <w:bookmarkEnd w:id="227"/>
    </w:p>
    <w:p w14:paraId="3FDC3B50"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solution assumes a PDU session to exist between a UE and a user-plane function (called terminating user-plane function (TUPF)). The TUPF terminates the 3GPP user plane and interfaces with the data network.</w:t>
      </w:r>
    </w:p>
    <w:p w14:paraId="7EDC34D0"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It is not precluded that the TUPF can also be co-located with the access network, e.g. to enable stationary UE scenarios.</w:t>
      </w:r>
    </w:p>
    <w:p w14:paraId="60E31E13"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These assumptions and definition above need to be revisited once they key issue on session management has progressed and common terminology for the user-plane functions has been agreed.</w:t>
      </w:r>
    </w:p>
    <w:p w14:paraId="0405AB54"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28" w:name="_Toc458158349"/>
      <w:r w:rsidRPr="00A75257">
        <w:rPr>
          <w:rFonts w:ascii="Arial" w:eastAsia="SimSun" w:hAnsi="Arial"/>
          <w:color w:val="auto"/>
          <w:sz w:val="22"/>
          <w:lang w:eastAsia="en-US"/>
        </w:rPr>
        <w:t>6.6.1.1.3</w:t>
      </w:r>
      <w:r w:rsidRPr="00A75257">
        <w:rPr>
          <w:rFonts w:ascii="Arial" w:eastAsia="SimSun" w:hAnsi="Arial"/>
          <w:color w:val="auto"/>
          <w:sz w:val="22"/>
          <w:lang w:eastAsia="en-US"/>
        </w:rPr>
        <w:tab/>
        <w:t>Session and service continuity modes</w:t>
      </w:r>
      <w:bookmarkEnd w:id="228"/>
    </w:p>
    <w:p w14:paraId="688A629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NextGen system shall support the following session and service continuity (SSC) modes:</w:t>
      </w:r>
    </w:p>
    <w:p w14:paraId="1FF654F1"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1:</w:t>
      </w:r>
      <w:r w:rsidRPr="00A75257">
        <w:rPr>
          <w:rFonts w:eastAsia="SimSun"/>
          <w:color w:val="auto"/>
          <w:lang w:eastAsia="en-US"/>
        </w:rPr>
        <w:t xml:space="preserve"> The same TUPF is maintained regardless of the access technology (e.g. RATs and cells) a UE is using to access the network.</w:t>
      </w:r>
    </w:p>
    <w:p w14:paraId="4825599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2:</w:t>
      </w:r>
      <w:r w:rsidRPr="00A75257">
        <w:rPr>
          <w:rFonts w:eastAsia="SimSun"/>
          <w:color w:val="auto"/>
          <w:lang w:eastAsia="en-US"/>
        </w:rPr>
        <w:t xml:space="preserve"> The same TUPF is only maintained across a subset (i.e. one or more, but not all) of the access network attachment points (e.g. cells and RATs), referred to as the serving area of the TUPF. When the UE leaves the serving area of a TUPF, the UE will be served by a different TUPF suitable for the UE's new point of attachment to the network.</w:t>
      </w:r>
    </w:p>
    <w:p w14:paraId="5BEB1753"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color w:val="auto"/>
          <w:lang w:val="x-none" w:eastAsia="en-US"/>
        </w:rPr>
        <w:tab/>
        <w:t>The serving area of a TUPF may also be limited to a single cell only, e.g. in case of stationary UEs.</w:t>
      </w:r>
    </w:p>
    <w:p w14:paraId="64EAB5B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r>
      <w:r w:rsidRPr="00A75257">
        <w:rPr>
          <w:rFonts w:eastAsia="SimSun"/>
          <w:b/>
          <w:color w:val="auto"/>
          <w:lang w:eastAsia="en-US"/>
        </w:rPr>
        <w:t>SSC mode 3:</w:t>
      </w:r>
      <w:r w:rsidRPr="00A75257">
        <w:rPr>
          <w:rFonts w:eastAsia="SimSun"/>
          <w:color w:val="auto"/>
          <w:lang w:eastAsia="en-US"/>
        </w:rPr>
        <w:t xml:space="preserve"> In this mode the network allows the establishment of UE connectivity via a new TUPF to the same data network (DN) before connectivity between the UE and the previous TUPF is terminated. When trigger conditions apply, the network selects a target TUPF suitable for the UE's new point of attachment to the network. While both TUPFs are active, the UE either actively rebinds applications from the previous to the new address/prefix, or alternatively, the UE waits for flows bound to the previous address/prefix</w:t>
      </w:r>
      <w:r w:rsidRPr="00A75257">
        <w:rPr>
          <w:rFonts w:eastAsia="SimSun" w:hint="eastAsia"/>
          <w:color w:val="auto"/>
          <w:lang w:eastAsia="zh-CN"/>
        </w:rPr>
        <w:t xml:space="preserve"> </w:t>
      </w:r>
      <w:r w:rsidRPr="00A75257">
        <w:rPr>
          <w:rFonts w:eastAsia="SimSun"/>
          <w:color w:val="auto"/>
          <w:lang w:eastAsia="en-US"/>
        </w:rPr>
        <w:t>to end.</w:t>
      </w:r>
    </w:p>
    <w:bookmarkStart w:id="229" w:name="_MON_1528273252"/>
    <w:bookmarkEnd w:id="229"/>
    <w:p w14:paraId="1B49791C"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6011" w:dyaOrig="6910" w14:anchorId="2F19D6B7">
          <v:shape id="_x0000_i1029" type="#_x0000_t75" style="width:300pt;height:345.5pt" o:ole="">
            <v:imagedata r:id="rId15" o:title=""/>
          </v:shape>
          <o:OLEObject Type="Embed" ProgID="Word.Picture.8" ShapeID="_x0000_i1029" DrawAspect="Content" ObjectID="_1534310352" r:id="rId16"/>
        </w:object>
      </w:r>
    </w:p>
    <w:p w14:paraId="6CB7DBEB"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6.6.1.1.3-1: TUPF relocation in session and service continuity mode 3</w:t>
      </w:r>
    </w:p>
    <w:p w14:paraId="647CC1C7"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30" w:name="_Toc458158350"/>
      <w:r w:rsidRPr="00A75257">
        <w:rPr>
          <w:rFonts w:ascii="Arial" w:eastAsia="SimSun" w:hAnsi="Arial"/>
          <w:color w:val="auto"/>
          <w:sz w:val="22"/>
          <w:lang w:eastAsia="en-US"/>
        </w:rPr>
        <w:t>6.6.1.1.4</w:t>
      </w:r>
      <w:r w:rsidRPr="00A75257">
        <w:rPr>
          <w:rFonts w:ascii="Arial" w:eastAsia="SimSun" w:hAnsi="Arial"/>
          <w:color w:val="auto"/>
          <w:sz w:val="22"/>
          <w:lang w:eastAsia="en-US"/>
        </w:rPr>
        <w:tab/>
        <w:t>Solution principles</w:t>
      </w:r>
      <w:bookmarkEnd w:id="230"/>
    </w:p>
    <w:p w14:paraId="2122CF6E"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1" w:name="_Toc458158351"/>
      <w:r w:rsidRPr="00A75257">
        <w:rPr>
          <w:rFonts w:ascii="Arial" w:eastAsia="SimSun" w:hAnsi="Arial"/>
          <w:color w:val="auto"/>
          <w:lang w:eastAsia="en-US"/>
        </w:rPr>
        <w:t>6.6.1.1.4.1</w:t>
      </w:r>
      <w:r w:rsidRPr="00A75257">
        <w:rPr>
          <w:rFonts w:ascii="Arial" w:eastAsia="SimSun" w:hAnsi="Arial"/>
          <w:color w:val="auto"/>
          <w:lang w:eastAsia="en-US"/>
        </w:rPr>
        <w:tab/>
        <w:t>Mode selection and network support</w:t>
      </w:r>
      <w:bookmarkEnd w:id="231"/>
    </w:p>
    <w:p w14:paraId="4F7C6429"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721B5162"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When requesting a PDU session, the UE may indicate the requested session and service continuity (SSC) mode</w:t>
      </w:r>
      <w:r w:rsidRPr="00A75257">
        <w:rPr>
          <w:rFonts w:eastAsia="SimSun"/>
          <w:color w:val="auto"/>
          <w:lang w:val="en-US" w:eastAsia="en-US"/>
        </w:rPr>
        <w:t xml:space="preserve"> as part of the PDU session setup signaling</w:t>
      </w:r>
      <w:r w:rsidRPr="00A75257">
        <w:rPr>
          <w:rFonts w:eastAsia="SimSun"/>
          <w:color w:val="auto"/>
          <w:lang w:eastAsia="en-US"/>
        </w:rPr>
        <w:t xml:space="preserve"> to the network. How the UE can determine the requested SSC mode is specified in clause 6.6.1.1.4.</w:t>
      </w:r>
    </w:p>
    <w:p w14:paraId="1D0E0A4D"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zh-CN"/>
        </w:rPr>
      </w:pPr>
      <w:r w:rsidRPr="00A75257">
        <w:rPr>
          <w:rFonts w:eastAsia="SimSun"/>
          <w:color w:val="FF0000"/>
          <w:lang w:val="x-none" w:eastAsia="en-US"/>
        </w:rPr>
        <w:t>Editor's note:</w:t>
      </w:r>
      <w:r w:rsidRPr="00A75257">
        <w:rPr>
          <w:rFonts w:eastAsia="SimSun"/>
          <w:color w:val="FF0000"/>
          <w:lang w:val="x-none" w:eastAsia="en-US"/>
        </w:rPr>
        <w:tab/>
        <w:t>It is FFS whether the requested SSC mode is indicated as part of the DN name or as a separate indication.</w:t>
      </w:r>
    </w:p>
    <w:p w14:paraId="3EADDC74" w14:textId="77777777" w:rsidR="00A75257" w:rsidRPr="00A75257" w:rsidRDefault="00A75257" w:rsidP="00A75257">
      <w:pPr>
        <w:overflowPunct/>
        <w:autoSpaceDE/>
        <w:autoSpaceDN/>
        <w:adjustRightInd/>
        <w:ind w:left="568" w:hanging="284"/>
        <w:textAlignment w:val="auto"/>
        <w:rPr>
          <w:rFonts w:eastAsia="SimSun"/>
          <w:color w:val="auto"/>
          <w:lang w:val="en-US" w:eastAsia="zh-CN"/>
        </w:rPr>
      </w:pPr>
      <w:r w:rsidRPr="00A75257">
        <w:rPr>
          <w:rFonts w:eastAsia="SimSun"/>
          <w:color w:val="auto"/>
          <w:lang w:val="en-US" w:eastAsia="en-US"/>
        </w:rPr>
        <w:t>-</w:t>
      </w:r>
      <w:r w:rsidRPr="00A75257">
        <w:rPr>
          <w:rFonts w:eastAsia="SimSun"/>
          <w:color w:val="auto"/>
          <w:lang w:val="en-US" w:eastAsia="en-US"/>
        </w:rPr>
        <w:tab/>
        <w:t>The serving network receives the list of supported SSC modes and the default SSC mode per data network per subscriber as part of the subscription information from the subscriber database.</w:t>
      </w:r>
    </w:p>
    <w:p w14:paraId="2EEF15A0"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 xml:space="preserve">The serving network </w:t>
      </w:r>
      <w:r w:rsidRPr="00A75257">
        <w:rPr>
          <w:rFonts w:eastAsia="SimSun"/>
          <w:color w:val="auto"/>
          <w:lang w:val="en-US" w:eastAsia="en-US"/>
        </w:rPr>
        <w:t xml:space="preserve">selects the SSC mode by </w:t>
      </w:r>
      <w:r w:rsidRPr="00A75257">
        <w:rPr>
          <w:rFonts w:eastAsia="SimSun"/>
          <w:color w:val="auto"/>
          <w:lang w:eastAsia="en-US"/>
        </w:rPr>
        <w:t xml:space="preserve">either </w:t>
      </w:r>
      <w:r w:rsidRPr="00A75257">
        <w:rPr>
          <w:rFonts w:eastAsia="SimSun"/>
          <w:color w:val="auto"/>
          <w:lang w:val="en-US" w:eastAsia="en-US"/>
        </w:rPr>
        <w:t>accepting the requested SSC mode</w:t>
      </w:r>
      <w:r w:rsidRPr="00A75257">
        <w:rPr>
          <w:rFonts w:eastAsia="SimSun"/>
          <w:color w:val="auto"/>
          <w:lang w:eastAsia="en-US"/>
        </w:rPr>
        <w:t xml:space="preserve"> or </w:t>
      </w:r>
      <w:r w:rsidRPr="00A75257">
        <w:rPr>
          <w:rFonts w:eastAsia="SimSun"/>
          <w:color w:val="auto"/>
          <w:lang w:val="en-US" w:eastAsia="en-US"/>
        </w:rPr>
        <w:t>modifying</w:t>
      </w:r>
      <w:r w:rsidRPr="00A75257">
        <w:rPr>
          <w:rFonts w:eastAsia="SimSun"/>
          <w:color w:val="auto"/>
          <w:lang w:eastAsia="en-US"/>
        </w:rPr>
        <w:t xml:space="preserve"> the requested SSC mode based on subscription </w:t>
      </w:r>
      <w:r w:rsidRPr="00A75257">
        <w:rPr>
          <w:rFonts w:eastAsia="SimSun"/>
          <w:color w:val="auto"/>
          <w:lang w:val="en-US" w:eastAsia="en-US"/>
        </w:rPr>
        <w:t>and/or</w:t>
      </w:r>
      <w:r w:rsidRPr="00A75257">
        <w:rPr>
          <w:rFonts w:eastAsia="SimSun"/>
          <w:color w:val="auto"/>
          <w:lang w:eastAsia="en-US"/>
        </w:rPr>
        <w:t xml:space="preserve"> local configuration. </w:t>
      </w:r>
    </w:p>
    <w:p w14:paraId="251D598B"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hint="eastAsia"/>
          <w:color w:val="auto"/>
          <w:lang w:val="x-none" w:eastAsia="zh-CN"/>
        </w:rPr>
        <w:t xml:space="preserve"> 1</w:t>
      </w:r>
      <w:r w:rsidRPr="00A75257">
        <w:rPr>
          <w:rFonts w:eastAsia="SimSun"/>
          <w:color w:val="auto"/>
          <w:lang w:val="x-none" w:eastAsia="en-US"/>
        </w:rPr>
        <w:t>:</w:t>
      </w:r>
      <w:r w:rsidRPr="00A75257">
        <w:rPr>
          <w:rFonts w:eastAsia="SimSun"/>
          <w:color w:val="auto"/>
          <w:lang w:val="x-none" w:eastAsia="en-US"/>
        </w:rPr>
        <w:tab/>
        <w:t xml:space="preserve">A serving network may </w:t>
      </w:r>
      <w:r w:rsidRPr="00A75257">
        <w:rPr>
          <w:rFonts w:eastAsia="SimSun"/>
          <w:color w:val="auto"/>
          <w:lang w:val="en-US" w:eastAsia="en-US"/>
        </w:rPr>
        <w:t>be configured</w:t>
      </w:r>
      <w:r w:rsidRPr="00A75257">
        <w:rPr>
          <w:rFonts w:eastAsia="SimSun"/>
          <w:color w:val="auto"/>
          <w:lang w:val="x-none" w:eastAsia="en-US"/>
        </w:rPr>
        <w:t xml:space="preserve">  to </w:t>
      </w:r>
      <w:r w:rsidRPr="00A75257">
        <w:rPr>
          <w:rFonts w:eastAsia="SimSun"/>
          <w:color w:val="auto"/>
          <w:lang w:val="en-US" w:eastAsia="en-US"/>
        </w:rPr>
        <w:t>modify  the</w:t>
      </w:r>
      <w:r w:rsidRPr="00A75257">
        <w:rPr>
          <w:rFonts w:eastAsia="SimSun"/>
          <w:color w:val="auto"/>
          <w:lang w:val="x-none" w:eastAsia="en-US"/>
        </w:rPr>
        <w:t xml:space="preserve"> SSC mode</w:t>
      </w:r>
      <w:r w:rsidRPr="00A75257">
        <w:rPr>
          <w:rFonts w:eastAsia="SimSun"/>
          <w:color w:val="auto"/>
          <w:lang w:val="en-US" w:eastAsia="en-US"/>
        </w:rPr>
        <w:t xml:space="preserve"> requested by the UE</w:t>
      </w:r>
      <w:r w:rsidRPr="00A75257">
        <w:rPr>
          <w:rFonts w:eastAsia="SimSun"/>
          <w:color w:val="auto"/>
          <w:lang w:val="x-none" w:eastAsia="en-US"/>
        </w:rPr>
        <w:t xml:space="preserve"> for different reasons, e.g. </w:t>
      </w:r>
      <w:r w:rsidRPr="00A75257">
        <w:rPr>
          <w:rFonts w:eastAsia="SimSun"/>
          <w:color w:val="auto"/>
          <w:lang w:val="en-US" w:eastAsia="en-US"/>
        </w:rPr>
        <w:t>the serving network may prefer to avoid SSC mode 1</w:t>
      </w:r>
      <w:r w:rsidRPr="00A75257">
        <w:rPr>
          <w:rFonts w:eastAsia="SimSun"/>
          <w:color w:val="auto"/>
          <w:lang w:val="x-none" w:eastAsia="en-US"/>
        </w:rPr>
        <w:t xml:space="preserve"> for a specific data network to avoid concentrating traffic on centralized peering points with the related data network.</w:t>
      </w:r>
    </w:p>
    <w:p w14:paraId="7200E8BC"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t xml:space="preserve">If a UE does not provide an SSC mode when requesting a new PDU session, then the network selects </w:t>
      </w:r>
      <w:r w:rsidRPr="00A75257">
        <w:rPr>
          <w:rFonts w:eastAsia="SimSun"/>
          <w:color w:val="auto"/>
          <w:lang w:val="en-US" w:eastAsia="en-US"/>
        </w:rPr>
        <w:t>the default</w:t>
      </w:r>
      <w:r w:rsidRPr="00A75257">
        <w:rPr>
          <w:rFonts w:eastAsia="SimSun"/>
          <w:color w:val="auto"/>
          <w:lang w:eastAsia="en-US"/>
        </w:rPr>
        <w:t xml:space="preserve"> SSC mode </w:t>
      </w:r>
      <w:r w:rsidRPr="00A75257">
        <w:rPr>
          <w:rFonts w:eastAsia="SimSun"/>
          <w:color w:val="auto"/>
          <w:lang w:val="en-US" w:eastAsia="en-US"/>
        </w:rPr>
        <w:t>listed</w:t>
      </w:r>
      <w:r w:rsidRPr="00A75257">
        <w:rPr>
          <w:rFonts w:eastAsia="SimSun"/>
          <w:color w:val="auto"/>
          <w:lang w:eastAsia="en-US"/>
        </w:rPr>
        <w:t xml:space="preserve"> </w:t>
      </w:r>
      <w:r w:rsidRPr="00A75257">
        <w:rPr>
          <w:rFonts w:eastAsia="SimSun"/>
          <w:color w:val="auto"/>
          <w:lang w:val="en-US" w:eastAsia="en-US"/>
        </w:rPr>
        <w:t>in the</w:t>
      </w:r>
      <w:r w:rsidRPr="00A75257">
        <w:rPr>
          <w:rFonts w:eastAsia="SimSun"/>
          <w:color w:val="auto"/>
          <w:lang w:eastAsia="en-US"/>
        </w:rPr>
        <w:t xml:space="preserve"> subscription</w:t>
      </w:r>
      <w:r w:rsidRPr="00A75257">
        <w:rPr>
          <w:rFonts w:eastAsia="SimSun" w:hint="eastAsia"/>
          <w:color w:val="auto"/>
          <w:lang w:eastAsia="zh-CN"/>
        </w:rPr>
        <w:t xml:space="preserve"> </w:t>
      </w:r>
      <w:r w:rsidRPr="00A75257">
        <w:rPr>
          <w:rFonts w:eastAsia="SimSun"/>
          <w:color w:val="auto"/>
          <w:lang w:val="en-US" w:eastAsia="en-US"/>
        </w:rPr>
        <w:t>(for the data network to connect to)</w:t>
      </w:r>
      <w:r w:rsidRPr="00A75257">
        <w:rPr>
          <w:rFonts w:eastAsia="SimSun"/>
          <w:color w:val="auto"/>
          <w:lang w:eastAsia="en-US"/>
        </w:rPr>
        <w:t xml:space="preserve"> </w:t>
      </w:r>
      <w:r w:rsidRPr="00A75257">
        <w:rPr>
          <w:rFonts w:eastAsia="SimSun"/>
          <w:color w:val="auto"/>
          <w:lang w:val="en-US" w:eastAsia="en-US"/>
        </w:rPr>
        <w:t>or applies</w:t>
      </w:r>
      <w:r w:rsidRPr="00A75257">
        <w:rPr>
          <w:rFonts w:eastAsia="SimSun" w:hint="eastAsia"/>
          <w:color w:val="auto"/>
          <w:lang w:val="en-US" w:eastAsia="zh-CN"/>
        </w:rPr>
        <w:t xml:space="preserve"> </w:t>
      </w:r>
      <w:r w:rsidRPr="00A75257">
        <w:rPr>
          <w:rFonts w:eastAsia="SimSun"/>
          <w:color w:val="auto"/>
          <w:lang w:eastAsia="en-US"/>
        </w:rPr>
        <w:t>local configuration</w:t>
      </w:r>
      <w:r w:rsidRPr="00A75257">
        <w:rPr>
          <w:rFonts w:eastAsia="SimSun"/>
          <w:color w:val="auto"/>
          <w:lang w:val="en-US" w:eastAsia="en-US"/>
        </w:rPr>
        <w:t xml:space="preserve"> to select the SSC mode</w:t>
      </w:r>
      <w:r w:rsidRPr="00A75257">
        <w:rPr>
          <w:rFonts w:eastAsia="SimSun"/>
          <w:color w:val="auto"/>
          <w:lang w:eastAsia="en-US"/>
        </w:rPr>
        <w:t xml:space="preserve">. </w:t>
      </w:r>
    </w:p>
    <w:p w14:paraId="27ED59D4" w14:textId="77777777" w:rsidR="00A75257" w:rsidRPr="00A75257" w:rsidRDefault="00A75257" w:rsidP="00A75257">
      <w:pPr>
        <w:overflowPunct/>
        <w:autoSpaceDE/>
        <w:autoSpaceDN/>
        <w:adjustRightInd/>
        <w:ind w:left="568" w:hanging="284"/>
        <w:textAlignment w:val="auto"/>
        <w:rPr>
          <w:rFonts w:eastAsia="SimSun"/>
          <w:color w:val="auto"/>
          <w:lang w:val="en-US" w:eastAsia="zh-CN"/>
        </w:rPr>
      </w:pPr>
      <w:r w:rsidRPr="00A75257">
        <w:rPr>
          <w:rFonts w:eastAsia="SimSun"/>
          <w:color w:val="auto"/>
          <w:lang w:val="en-US" w:eastAsia="en-US"/>
        </w:rPr>
        <w:t>-</w:t>
      </w:r>
      <w:r w:rsidRPr="00A75257">
        <w:rPr>
          <w:rFonts w:eastAsia="SimSun"/>
          <w:color w:val="auto"/>
          <w:lang w:val="en-US" w:eastAsia="en-US"/>
        </w:rPr>
        <w:tab/>
        <w:t>After selecting the SSC mode, the network either (a) accepts the PDU session request from the UE and indicates the selected SSC mode to the UE, or (b) the network rejects the PDU session request and sends the selected SSC mode and a cause value to the UE indicating that the selected SSC mode is already used by another PDU session in the UE.</w:t>
      </w:r>
    </w:p>
    <w:p w14:paraId="579BD249"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lastRenderedPageBreak/>
        <w:t>-</w:t>
      </w:r>
      <w:r w:rsidRPr="00A75257">
        <w:rPr>
          <w:rFonts w:eastAsia="SimSun"/>
          <w:color w:val="auto"/>
          <w:lang w:eastAsia="en-US"/>
        </w:rPr>
        <w:tab/>
        <w:t>SSC modes apply per PDU session. A UE may request different SSC modes for different PDU sessions, i.e. different PDU sessions which are active in parallel for the same UE may have different SSC modes.</w:t>
      </w:r>
    </w:p>
    <w:p w14:paraId="0FDF242C"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hint="eastAsia"/>
          <w:color w:val="auto"/>
          <w:lang w:eastAsia="zh-CN"/>
        </w:rPr>
        <w:t>-</w:t>
      </w:r>
      <w:r w:rsidRPr="00A75257">
        <w:rPr>
          <w:rFonts w:eastAsia="SimSun" w:hint="eastAsia"/>
          <w:color w:val="auto"/>
          <w:lang w:eastAsia="zh-CN"/>
        </w:rPr>
        <w:tab/>
        <w:t>The S</w:t>
      </w:r>
      <w:r w:rsidRPr="00A75257">
        <w:rPr>
          <w:rFonts w:eastAsia="SimSun"/>
          <w:color w:val="auto"/>
          <w:lang w:eastAsia="zh-CN"/>
        </w:rPr>
        <w:t>S</w:t>
      </w:r>
      <w:r w:rsidRPr="00A75257">
        <w:rPr>
          <w:rFonts w:eastAsia="SimSun" w:hint="eastAsia"/>
          <w:color w:val="auto"/>
          <w:lang w:eastAsia="zh-CN"/>
        </w:rPr>
        <w:t xml:space="preserve">C mode is not changed during the lifetime of </w:t>
      </w:r>
      <w:r w:rsidRPr="00A75257">
        <w:rPr>
          <w:rFonts w:eastAsia="SimSun"/>
          <w:color w:val="auto"/>
          <w:lang w:eastAsia="zh-CN"/>
        </w:rPr>
        <w:t xml:space="preserve">a </w:t>
      </w:r>
      <w:r w:rsidRPr="00A75257">
        <w:rPr>
          <w:rFonts w:eastAsia="SimSun" w:hint="eastAsia"/>
          <w:color w:val="auto"/>
          <w:lang w:eastAsia="zh-CN"/>
        </w:rPr>
        <w:t>PDU session.</w:t>
      </w:r>
    </w:p>
    <w:p w14:paraId="7E7B63C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TUPF selection: When selecting the TUPF for a PDU session, the network takes the UE's current point of attachment and the requested SSC mode into account.</w:t>
      </w:r>
    </w:p>
    <w:p w14:paraId="5EB0BC09"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 2:</w:t>
      </w:r>
      <w:r w:rsidRPr="00A75257">
        <w:rPr>
          <w:rFonts w:eastAsia="SimSun"/>
          <w:color w:val="auto"/>
          <w:lang w:val="x-none" w:eastAsia="en-US"/>
        </w:rPr>
        <w:tab/>
        <w:t>It is not precluded that other information is also taken into account for TUPF selection (e.g. as determined by other key issues).</w:t>
      </w:r>
    </w:p>
    <w:p w14:paraId="3D2A9C2E"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2" w:name="_Toc458158352"/>
      <w:r w:rsidRPr="00A75257">
        <w:rPr>
          <w:rFonts w:ascii="Arial" w:eastAsia="SimSun" w:hAnsi="Arial"/>
          <w:color w:val="auto"/>
          <w:lang w:eastAsia="en-US"/>
        </w:rPr>
        <w:t>6.6.1.1.4.2</w:t>
      </w:r>
      <w:r w:rsidRPr="00A75257">
        <w:rPr>
          <w:rFonts w:ascii="Arial" w:eastAsia="SimSun" w:hAnsi="Arial"/>
          <w:color w:val="auto"/>
          <w:lang w:eastAsia="en-US"/>
        </w:rPr>
        <w:tab/>
        <w:t>SSC mode 1</w:t>
      </w:r>
      <w:bookmarkEnd w:id="232"/>
    </w:p>
    <w:p w14:paraId="26B674A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40A68370"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The assigned TUPF is maintained during the lifetime of the PDU session, i.e. the TUPF is not changed by the network.</w:t>
      </w:r>
    </w:p>
    <w:p w14:paraId="4F0D25D2"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3" w:name="_Toc458158353"/>
      <w:r w:rsidRPr="00A75257">
        <w:rPr>
          <w:rFonts w:ascii="Arial" w:eastAsia="SimSun" w:hAnsi="Arial"/>
          <w:color w:val="auto"/>
          <w:lang w:eastAsia="en-US"/>
        </w:rPr>
        <w:t>6.6.1.1.4.3</w:t>
      </w:r>
      <w:r w:rsidRPr="00A75257">
        <w:rPr>
          <w:rFonts w:ascii="Arial" w:eastAsia="SimSun" w:hAnsi="Arial"/>
          <w:color w:val="auto"/>
          <w:lang w:eastAsia="en-US"/>
        </w:rPr>
        <w:tab/>
        <w:t>SSC mode 2</w:t>
      </w:r>
      <w:bookmarkEnd w:id="233"/>
    </w:p>
    <w:p w14:paraId="4670C3B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6F11999F"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zh-CN"/>
        </w:rPr>
        <w:t>-</w:t>
      </w:r>
      <w:r w:rsidRPr="00A75257">
        <w:rPr>
          <w:rFonts w:eastAsia="SimSun"/>
          <w:color w:val="auto"/>
          <w:lang w:eastAsia="zh-CN"/>
        </w:rPr>
        <w:tab/>
        <w:t>Triggers for redirection to a different TUPF</w:t>
      </w:r>
    </w:p>
    <w:p w14:paraId="113F6DEA"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t>The network decides whether the TUPF assigned to a UE's PDU session needs to be redirected based on UE mobility, local policies (e.g. information about the serving area of the assigned TUPF).</w:t>
      </w:r>
    </w:p>
    <w:p w14:paraId="496854F1"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zh-CN"/>
        </w:rPr>
        <w:t>-</w:t>
      </w:r>
      <w:r w:rsidRPr="00A75257">
        <w:rPr>
          <w:rFonts w:eastAsia="SimSun"/>
          <w:color w:val="auto"/>
          <w:lang w:eastAsia="zh-CN"/>
        </w:rPr>
        <w:tab/>
        <w:t>Redirection procedure</w:t>
      </w:r>
    </w:p>
    <w:p w14:paraId="428F7E76"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The network redirects the UE's traffic to a different TUPF by first releasing the user plane path associated with the current TUPF and then setting up a user plane path corresponding to a new TUPF. Two solution variants are described below, one where the PDU session is preserved when reallocating the TUPF and one where the network is</w:t>
      </w:r>
      <w:r w:rsidRPr="00A75257">
        <w:rPr>
          <w:rFonts w:eastAsia="SimSun" w:hint="eastAsia"/>
          <w:color w:val="auto"/>
          <w:lang w:eastAsia="zh-CN"/>
        </w:rPr>
        <w:t xml:space="preserve"> </w:t>
      </w:r>
      <w:r w:rsidRPr="00A75257">
        <w:rPr>
          <w:rFonts w:eastAsia="SimSun"/>
          <w:color w:val="auto"/>
          <w:lang w:eastAsia="en-US"/>
        </w:rPr>
        <w:t>disconnecting the UE's PDU session corresponding to the current TUPF and requesting the UE to reactivate the PDU session immediately which results in selection of a new TUPF.</w:t>
      </w:r>
    </w:p>
    <w:p w14:paraId="15F357B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During this process,  the UE remains attached.</w:t>
      </w:r>
    </w:p>
    <w:p w14:paraId="337837E8"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w:t>
      </w:r>
      <w:r w:rsidRPr="00A75257">
        <w:rPr>
          <w:rFonts w:eastAsia="SimSun"/>
          <w:color w:val="auto"/>
          <w:lang w:eastAsia="en-US"/>
        </w:rPr>
        <w:tab/>
      </w:r>
      <w:r w:rsidRPr="00A75257">
        <w:rPr>
          <w:rFonts w:eastAsia="SimSun" w:hint="eastAsia"/>
          <w:color w:val="auto"/>
          <w:lang w:eastAsia="zh-CN"/>
        </w:rPr>
        <w:t>T</w:t>
      </w:r>
      <w:r w:rsidRPr="00A75257">
        <w:rPr>
          <w:rFonts w:eastAsia="SimSun"/>
          <w:color w:val="auto"/>
          <w:lang w:eastAsia="en-US"/>
        </w:rPr>
        <w:t>he network selects a TUPF based on the UE's current point of attachment to the network.</w:t>
      </w:r>
    </w:p>
    <w:p w14:paraId="26059CDE"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color w:val="auto"/>
          <w:lang w:val="x-none" w:eastAsia="en-US"/>
        </w:rPr>
        <w:tab/>
        <w:t>It is not precluded that other information is also taken into account for TUPF selection (e.g. as determined by other key issues).</w:t>
      </w:r>
    </w:p>
    <w:p w14:paraId="405FC578" w14:textId="77777777" w:rsidR="00A75257" w:rsidRPr="00A75257" w:rsidRDefault="00A75257" w:rsidP="00A75257">
      <w:pPr>
        <w:keepNext/>
        <w:keepLines/>
        <w:overflowPunct/>
        <w:autoSpaceDE/>
        <w:autoSpaceDN/>
        <w:adjustRightInd/>
        <w:spacing w:before="120"/>
        <w:ind w:left="1985" w:hanging="1985"/>
        <w:textAlignment w:val="auto"/>
        <w:outlineLvl w:val="5"/>
        <w:rPr>
          <w:rFonts w:ascii="Arial" w:eastAsia="SimSun" w:hAnsi="Arial"/>
          <w:color w:val="auto"/>
          <w:lang w:eastAsia="en-US"/>
        </w:rPr>
      </w:pPr>
      <w:bookmarkStart w:id="234" w:name="_Toc458158354"/>
      <w:r w:rsidRPr="00A75257">
        <w:rPr>
          <w:rFonts w:ascii="Arial" w:eastAsia="SimSun" w:hAnsi="Arial"/>
          <w:color w:val="auto"/>
          <w:lang w:eastAsia="en-US"/>
        </w:rPr>
        <w:t>6.6.1.1.4.4</w:t>
      </w:r>
      <w:r w:rsidRPr="00A75257">
        <w:rPr>
          <w:rFonts w:ascii="Arial" w:eastAsia="SimSun" w:hAnsi="Arial"/>
          <w:color w:val="auto"/>
          <w:lang w:eastAsia="en-US"/>
        </w:rPr>
        <w:tab/>
        <w:t>SSC mode 3</w:t>
      </w:r>
      <w:bookmarkEnd w:id="234"/>
    </w:p>
    <w:p w14:paraId="352757B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following principles apply:</w:t>
      </w:r>
    </w:p>
    <w:p w14:paraId="415E1B58"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Triggers for redirection to a different TUPF:</w:t>
      </w:r>
    </w:p>
    <w:p w14:paraId="524BDA75" w14:textId="77777777" w:rsidR="00A75257" w:rsidRPr="00A75257" w:rsidRDefault="00A75257" w:rsidP="00A75257">
      <w:pPr>
        <w:overflowPunct/>
        <w:autoSpaceDE/>
        <w:autoSpaceDN/>
        <w:adjustRightInd/>
        <w:ind w:left="851" w:hanging="284"/>
        <w:textAlignment w:val="auto"/>
        <w:rPr>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The network decides whether the TUPF assigned to a UE's PDU session needs to be redirected based on local configuration (e.g. information about the serving area of the assigned TUPF).</w:t>
      </w:r>
    </w:p>
    <w:p w14:paraId="43088C0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Redirection procedure:</w:t>
      </w:r>
    </w:p>
    <w:p w14:paraId="39F0B3FF" w14:textId="780DFABE" w:rsidR="00A75257" w:rsidRDefault="00A75257" w:rsidP="00A75257">
      <w:pPr>
        <w:overflowPunct/>
        <w:autoSpaceDE/>
        <w:autoSpaceDN/>
        <w:adjustRightInd/>
        <w:ind w:left="851" w:hanging="284"/>
        <w:textAlignment w:val="auto"/>
        <w:rPr>
          <w:ins w:id="235" w:author="Myungjune@LGE r2" w:date="2016-09-01T10:49:00Z"/>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The network indicates to the UE that traffic on one of the UE's active PDU sessions needs to be redirected. The network also starts a timer</w:t>
      </w:r>
      <w:r w:rsidRPr="00A75257">
        <w:rPr>
          <w:rFonts w:eastAsia="SimSun"/>
          <w:color w:val="auto"/>
          <w:lang w:eastAsia="en-US"/>
        </w:rPr>
        <w:t xml:space="preserve"> and indicates the timer value to the UE</w:t>
      </w:r>
      <w:r w:rsidRPr="00A75257">
        <w:rPr>
          <w:rFonts w:eastAsia="SimSun"/>
          <w:color w:val="auto"/>
          <w:lang w:val="en-US" w:eastAsia="en-US"/>
        </w:rPr>
        <w:t>.</w:t>
      </w:r>
      <w:ins w:id="236" w:author="Myungjune@LGE r2" w:date="2016-09-01T10:43:00Z">
        <w:r w:rsidR="006D5A8C">
          <w:rPr>
            <w:rFonts w:eastAsia="SimSun"/>
            <w:color w:val="auto"/>
            <w:lang w:val="en-US" w:eastAsia="en-US"/>
          </w:rPr>
          <w:t xml:space="preserve"> </w:t>
        </w:r>
      </w:ins>
      <w:ins w:id="237" w:author="Myungjune@LGE r3" w:date="2016-09-01T12:57:00Z">
        <w:r w:rsidR="00966BC5">
          <w:rPr>
            <w:rFonts w:eastAsia="SimSun"/>
            <w:color w:val="auto"/>
            <w:lang w:val="en-US" w:eastAsia="en-US"/>
          </w:rPr>
          <w:t>T</w:t>
        </w:r>
      </w:ins>
      <w:ins w:id="238" w:author="Myungjune@LGE r2" w:date="2016-09-01T10:48:00Z">
        <w:r w:rsidR="00966BC5">
          <w:rPr>
            <w:rFonts w:eastAsia="SimSun"/>
            <w:color w:val="auto"/>
            <w:lang w:val="en-US" w:eastAsia="en-US"/>
          </w:rPr>
          <w:t>he</w:t>
        </w:r>
      </w:ins>
      <w:ins w:id="239" w:author="Myungjune@LGE r2" w:date="2016-09-01T10:44:00Z">
        <w:r w:rsidR="00966BC5">
          <w:rPr>
            <w:rFonts w:eastAsia="SimSun"/>
            <w:color w:val="auto"/>
            <w:lang w:val="en-US" w:eastAsia="en-US"/>
          </w:rPr>
          <w:t xml:space="preserve"> UE </w:t>
        </w:r>
      </w:ins>
      <w:ins w:id="240" w:author="Myungjune@LGE r3" w:date="2016-09-01T12:57:00Z">
        <w:r w:rsidR="00966BC5">
          <w:rPr>
            <w:rFonts w:eastAsia="SimSun"/>
            <w:color w:val="auto"/>
            <w:lang w:val="en-US" w:eastAsia="en-US"/>
          </w:rPr>
          <w:t xml:space="preserve">may </w:t>
        </w:r>
      </w:ins>
      <w:ins w:id="241" w:author="Myungjune@LGE r2" w:date="2016-09-01T10:44:00Z">
        <w:r w:rsidR="00966BC5">
          <w:rPr>
            <w:rFonts w:eastAsia="SimSun"/>
            <w:color w:val="auto"/>
            <w:lang w:val="en-US" w:eastAsia="en-US"/>
          </w:rPr>
          <w:t>send</w:t>
        </w:r>
        <w:del w:id="242" w:author="Myungjune@LGE r3" w:date="2016-09-01T12:57:00Z">
          <w:r w:rsidR="00966BC5" w:rsidDel="00966BC5">
            <w:rPr>
              <w:rFonts w:eastAsia="SimSun"/>
              <w:color w:val="auto"/>
              <w:lang w:val="en-US" w:eastAsia="en-US"/>
            </w:rPr>
            <w:delText>s</w:delText>
          </w:r>
        </w:del>
      </w:ins>
      <w:ins w:id="243" w:author="Myungjune@LGE r2" w:date="2016-09-01T10:46:00Z">
        <w:r w:rsidR="00966BC5">
          <w:rPr>
            <w:rFonts w:eastAsia="SimSun"/>
            <w:color w:val="auto"/>
            <w:lang w:val="en-US" w:eastAsia="en-US"/>
          </w:rPr>
          <w:t xml:space="preserve"> an</w:t>
        </w:r>
      </w:ins>
      <w:ins w:id="244" w:author="Myungjune@LGE r2" w:date="2016-09-01T10:44:00Z">
        <w:r w:rsidR="00966BC5">
          <w:rPr>
            <w:rFonts w:eastAsia="SimSun"/>
            <w:color w:val="auto"/>
            <w:lang w:val="en-US" w:eastAsia="en-US"/>
          </w:rPr>
          <w:t xml:space="preserve"> indication</w:t>
        </w:r>
      </w:ins>
      <w:ins w:id="245" w:author="Myungjune@LGE r2" w:date="2016-09-01T10:57:00Z">
        <w:r w:rsidR="00966BC5">
          <w:rPr>
            <w:rFonts w:eastAsia="SimSun"/>
            <w:color w:val="auto"/>
            <w:lang w:val="en-US" w:eastAsia="en-US"/>
          </w:rPr>
          <w:t xml:space="preserve"> to the network</w:t>
        </w:r>
      </w:ins>
      <w:ins w:id="246" w:author="Myungjune@LGE r2" w:date="2016-09-01T10:58:00Z">
        <w:r w:rsidR="00966BC5">
          <w:rPr>
            <w:rFonts w:eastAsia="SimSun"/>
            <w:color w:val="auto"/>
            <w:lang w:val="en-US" w:eastAsia="en-US"/>
          </w:rPr>
          <w:t xml:space="preserve"> when the old IP address is not used</w:t>
        </w:r>
      </w:ins>
      <w:ins w:id="247" w:author="Myungjune@LGE r2" w:date="2016-09-01T10:46:00Z">
        <w:r w:rsidR="00966BC5">
          <w:rPr>
            <w:rFonts w:eastAsia="SimSun"/>
            <w:color w:val="auto"/>
            <w:lang w:val="en-US" w:eastAsia="en-US"/>
          </w:rPr>
          <w:t>.</w:t>
        </w:r>
      </w:ins>
      <w:ins w:id="248" w:author="Myungjune@LGE r3" w:date="2016-09-01T12:57:00Z">
        <w:r w:rsidR="00966BC5">
          <w:rPr>
            <w:rFonts w:eastAsia="SimSun"/>
            <w:color w:val="auto"/>
            <w:lang w:val="en-US" w:eastAsia="en-US"/>
          </w:rPr>
          <w:t xml:space="preserve"> The network decides </w:t>
        </w:r>
      </w:ins>
      <w:ins w:id="249" w:author="Myungjune@LGE r3" w:date="2016-09-01T12:58:00Z">
        <w:r w:rsidR="00B56097">
          <w:rPr>
            <w:rFonts w:eastAsia="SimSun"/>
            <w:color w:val="auto"/>
            <w:lang w:val="en-US" w:eastAsia="en-US"/>
          </w:rPr>
          <w:t>which criteria</w:t>
        </w:r>
      </w:ins>
      <w:ins w:id="250" w:author="Myungjune@LGE r3" w:date="2016-09-01T13:03:00Z">
        <w:r w:rsidR="00D90B74">
          <w:rPr>
            <w:rFonts w:eastAsia="SimSun"/>
            <w:color w:val="auto"/>
            <w:lang w:val="en-US" w:eastAsia="en-US"/>
          </w:rPr>
          <w:t xml:space="preserve"> (i.e. timer value or indication from the UE) is used to release old PDU session</w:t>
        </w:r>
      </w:ins>
      <w:ins w:id="251" w:author="Myungjune@LGE r3" w:date="2016-09-01T12:57:00Z">
        <w:r w:rsidR="00966BC5">
          <w:rPr>
            <w:rFonts w:eastAsia="SimSun"/>
            <w:color w:val="auto"/>
            <w:lang w:val="en-US" w:eastAsia="en-US"/>
          </w:rPr>
          <w:t>.</w:t>
        </w:r>
      </w:ins>
    </w:p>
    <w:p w14:paraId="1D5EFBA5" w14:textId="4F3650D3" w:rsidR="006F7A1C" w:rsidRDefault="006F7A1C" w:rsidP="007D1D7A">
      <w:pPr>
        <w:keepLines/>
        <w:overflowPunct/>
        <w:autoSpaceDE/>
        <w:autoSpaceDN/>
        <w:adjustRightInd/>
        <w:ind w:left="1135" w:hanging="851"/>
        <w:textAlignment w:val="auto"/>
        <w:rPr>
          <w:ins w:id="252" w:author="Myungjune@LGE r3" w:date="2016-09-01T13:26:00Z"/>
          <w:rFonts w:eastAsia="SimSun"/>
          <w:color w:val="FF0000"/>
          <w:lang w:val="x-none" w:eastAsia="en-US"/>
        </w:rPr>
      </w:pPr>
      <w:ins w:id="253" w:author="Myungjune@LGE r3" w:date="2016-09-01T13:26:00Z">
        <w:r>
          <w:rPr>
            <w:rFonts w:eastAsia="SimSun"/>
            <w:color w:val="FF0000"/>
            <w:lang w:val="x-none" w:eastAsia="en-US"/>
          </w:rPr>
          <w:t xml:space="preserve">Editor's note: </w:t>
        </w:r>
      </w:ins>
      <w:ins w:id="254" w:author="Myungjune@LGE r3" w:date="2016-09-01T13:29:00Z">
        <w:r>
          <w:rPr>
            <w:rFonts w:eastAsia="SimSun"/>
            <w:color w:val="FF0000"/>
            <w:lang w:val="x-none" w:eastAsia="en-US"/>
          </w:rPr>
          <w:t xml:space="preserve">It is FFS whether </w:t>
        </w:r>
        <w:r w:rsidR="005021B4">
          <w:rPr>
            <w:rFonts w:eastAsia="SimSun"/>
            <w:color w:val="FF0000"/>
            <w:lang w:val="x-none" w:eastAsia="en-US"/>
          </w:rPr>
          <w:t>UE indication based PDU session release is selected</w:t>
        </w:r>
      </w:ins>
      <w:ins w:id="255" w:author="Myungjune@LGE r3" w:date="2016-09-01T13:31:00Z">
        <w:r w:rsidR="005021B4">
          <w:rPr>
            <w:rFonts w:eastAsia="SimSun"/>
            <w:color w:val="FF0000"/>
            <w:lang w:val="x-none" w:eastAsia="en-US"/>
          </w:rPr>
          <w:t xml:space="preserve"> as a solution.</w:t>
        </w:r>
      </w:ins>
    </w:p>
    <w:p w14:paraId="3C2D0493" w14:textId="38615F60" w:rsidR="007D1D7A" w:rsidRPr="00A75257" w:rsidRDefault="007D1D7A" w:rsidP="007D1D7A">
      <w:pPr>
        <w:keepLines/>
        <w:overflowPunct/>
        <w:autoSpaceDE/>
        <w:autoSpaceDN/>
        <w:adjustRightInd/>
        <w:ind w:left="1135" w:hanging="851"/>
        <w:textAlignment w:val="auto"/>
        <w:rPr>
          <w:ins w:id="256" w:author="Myungjune@LGE r2" w:date="2016-09-01T10:53:00Z"/>
          <w:rFonts w:eastAsia="SimSun"/>
          <w:color w:val="FF0000"/>
          <w:lang w:val="x-none" w:eastAsia="zh-CN"/>
        </w:rPr>
      </w:pPr>
      <w:ins w:id="257" w:author="Myungjune@LGE r2" w:date="2016-09-01T10:53:00Z">
        <w:r>
          <w:rPr>
            <w:rFonts w:eastAsia="SimSun"/>
            <w:color w:val="FF0000"/>
            <w:lang w:val="x-none" w:eastAsia="en-US"/>
          </w:rPr>
          <w:t xml:space="preserve">Editor's note: </w:t>
        </w:r>
      </w:ins>
      <w:ins w:id="258" w:author="Myungjune@LGE r2" w:date="2016-09-01T10:54:00Z">
        <w:r w:rsidR="00A22AAC">
          <w:rPr>
            <w:rFonts w:eastAsia="SimSun"/>
            <w:color w:val="FF0000"/>
            <w:lang w:val="x-none" w:eastAsia="en-US"/>
          </w:rPr>
          <w:t>H</w:t>
        </w:r>
      </w:ins>
      <w:ins w:id="259" w:author="Myungjune@LGE r2" w:date="2016-09-01T10:53:00Z">
        <w:r>
          <w:rPr>
            <w:rFonts w:eastAsia="SimSun"/>
            <w:color w:val="FF0000"/>
            <w:lang w:val="x-none" w:eastAsia="en-US"/>
          </w:rPr>
          <w:t xml:space="preserve">ow the UE sends </w:t>
        </w:r>
      </w:ins>
      <w:ins w:id="260" w:author="Myungjune@LGE r2" w:date="2016-09-01T10:54:00Z">
        <w:r w:rsidR="00A22AAC">
          <w:rPr>
            <w:rFonts w:eastAsia="SimSun"/>
            <w:color w:val="FF0000"/>
            <w:lang w:val="x-none" w:eastAsia="en-US"/>
          </w:rPr>
          <w:t xml:space="preserve">the </w:t>
        </w:r>
      </w:ins>
      <w:ins w:id="261" w:author="Myungjune@LGE r2" w:date="2016-09-01T10:56:00Z">
        <w:r w:rsidR="00A22AAC">
          <w:rPr>
            <w:rFonts w:eastAsia="SimSun"/>
            <w:color w:val="FF0000"/>
            <w:lang w:val="x-none" w:eastAsia="en-US"/>
          </w:rPr>
          <w:t>release</w:t>
        </w:r>
      </w:ins>
      <w:ins w:id="262" w:author="Myungjune@LGE r2" w:date="2016-09-01T10:53:00Z">
        <w:r>
          <w:rPr>
            <w:rFonts w:eastAsia="SimSun"/>
            <w:color w:val="FF0000"/>
            <w:lang w:val="x-none" w:eastAsia="en-US"/>
          </w:rPr>
          <w:t xml:space="preserve"> </w:t>
        </w:r>
      </w:ins>
      <w:ins w:id="263" w:author="Myungjune@LGE r2" w:date="2016-09-01T10:54:00Z">
        <w:r w:rsidR="00A22AAC">
          <w:rPr>
            <w:rFonts w:eastAsia="SimSun"/>
            <w:color w:val="FF0000"/>
            <w:lang w:val="x-none" w:eastAsia="en-US"/>
          </w:rPr>
          <w:t>of old IP address</w:t>
        </w:r>
      </w:ins>
      <w:ins w:id="264" w:author="Myungjune@LGE r2" w:date="2016-09-01T11:05:00Z">
        <w:r w:rsidR="00FF1CE6">
          <w:rPr>
            <w:rFonts w:eastAsia="SimSun"/>
            <w:color w:val="FF0000"/>
            <w:lang w:val="x-none" w:eastAsia="en-US"/>
          </w:rPr>
          <w:t xml:space="preserve"> indication</w:t>
        </w:r>
      </w:ins>
      <w:ins w:id="265" w:author="Myungjune@LGE r2" w:date="2016-09-01T10:54:00Z">
        <w:r w:rsidR="00A22AAC">
          <w:rPr>
            <w:rFonts w:eastAsia="SimSun"/>
            <w:color w:val="FF0000"/>
            <w:lang w:val="x-none" w:eastAsia="en-US"/>
          </w:rPr>
          <w:t xml:space="preserve"> </w:t>
        </w:r>
      </w:ins>
      <w:ins w:id="266" w:author="Myungjune@LGE r2" w:date="2016-09-01T10:56:00Z">
        <w:r w:rsidR="00A22AAC">
          <w:rPr>
            <w:rFonts w:eastAsia="SimSun"/>
            <w:color w:val="FF0000"/>
            <w:lang w:val="x-none" w:eastAsia="en-US"/>
          </w:rPr>
          <w:t xml:space="preserve">is FFS. </w:t>
        </w:r>
      </w:ins>
      <w:ins w:id="267" w:author="Myungjune@LGE r2" w:date="2016-09-01T10:53:00Z">
        <w:r>
          <w:rPr>
            <w:rFonts w:eastAsia="SimSun"/>
            <w:color w:val="FF0000"/>
            <w:lang w:val="x-none" w:eastAsia="en-US"/>
          </w:rPr>
          <w:t xml:space="preserve">(e.g. </w:t>
        </w:r>
      </w:ins>
      <w:ins w:id="268" w:author="Myungjune@LGE r2" w:date="2016-09-01T10:54:00Z">
        <w:r w:rsidR="00A22AAC">
          <w:rPr>
            <w:rFonts w:eastAsia="SimSun"/>
            <w:color w:val="FF0000"/>
            <w:lang w:val="x-none" w:eastAsia="en-US"/>
          </w:rPr>
          <w:t xml:space="preserve">NG1 </w:t>
        </w:r>
      </w:ins>
      <w:ins w:id="269" w:author="Myungjune@LGE r2" w:date="2016-09-01T10:56:00Z">
        <w:r w:rsidR="00A22AAC">
          <w:rPr>
            <w:rFonts w:eastAsia="SimSun"/>
            <w:color w:val="FF0000"/>
            <w:lang w:val="x-none" w:eastAsia="en-US"/>
          </w:rPr>
          <w:t>signaling</w:t>
        </w:r>
      </w:ins>
      <w:ins w:id="270" w:author="Myungjune@LGE r2" w:date="2016-09-01T10:54:00Z">
        <w:r w:rsidR="00A22AAC">
          <w:rPr>
            <w:rFonts w:eastAsia="SimSun"/>
            <w:color w:val="FF0000"/>
            <w:lang w:val="x-none" w:eastAsia="en-US"/>
          </w:rPr>
          <w:t xml:space="preserve">, </w:t>
        </w:r>
      </w:ins>
      <w:ins w:id="271" w:author="Myungjune@LGE r2" w:date="2016-09-01T11:01:00Z">
        <w:r w:rsidR="00A03EAE">
          <w:rPr>
            <w:rFonts w:eastAsia="SimSun"/>
            <w:color w:val="FF0000"/>
            <w:lang w:val="x-none" w:eastAsia="en-US"/>
          </w:rPr>
          <w:t>Router Solicitation Message</w:t>
        </w:r>
      </w:ins>
      <w:ins w:id="272" w:author="Myungjune@LGE r2" w:date="2016-09-01T10:54:00Z">
        <w:r w:rsidR="00A22AAC">
          <w:rPr>
            <w:rFonts w:eastAsia="SimSun"/>
            <w:color w:val="FF0000"/>
            <w:lang w:val="x-none" w:eastAsia="en-US"/>
          </w:rPr>
          <w:t>)</w:t>
        </w:r>
      </w:ins>
      <w:ins w:id="273" w:author="Myungjune@LGE r2" w:date="2016-09-01T10:53:00Z">
        <w:r w:rsidRPr="00A75257">
          <w:rPr>
            <w:rFonts w:eastAsia="SimSun"/>
            <w:color w:val="FF0000"/>
            <w:lang w:val="x-none" w:eastAsia="en-US"/>
          </w:rPr>
          <w:t>.</w:t>
        </w:r>
      </w:ins>
    </w:p>
    <w:p w14:paraId="58DB6DBC" w14:textId="4D89D7EA" w:rsidR="000068A4" w:rsidRPr="007D1D7A" w:rsidDel="007D1D7A" w:rsidRDefault="000068A4" w:rsidP="00A75257">
      <w:pPr>
        <w:overflowPunct/>
        <w:autoSpaceDE/>
        <w:autoSpaceDN/>
        <w:adjustRightInd/>
        <w:ind w:left="851" w:hanging="284"/>
        <w:textAlignment w:val="auto"/>
        <w:rPr>
          <w:del w:id="274" w:author="Myungjune@LGE r2" w:date="2016-09-01T10:53:00Z"/>
          <w:rFonts w:eastAsia="SimSun"/>
          <w:color w:val="auto"/>
          <w:lang w:val="x-none" w:eastAsia="en-US"/>
          <w:rPrChange w:id="275" w:author="Myungjune@LGE r2" w:date="2016-09-01T10:53:00Z">
            <w:rPr>
              <w:del w:id="276" w:author="Myungjune@LGE r2" w:date="2016-09-01T10:53:00Z"/>
              <w:rFonts w:eastAsia="SimSun"/>
              <w:color w:val="auto"/>
              <w:lang w:val="en-US" w:eastAsia="en-US"/>
            </w:rPr>
          </w:rPrChange>
        </w:rPr>
      </w:pPr>
    </w:p>
    <w:p w14:paraId="6236141A"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val="en-US" w:eastAsia="en-US"/>
        </w:rPr>
        <w:t>-</w:t>
      </w:r>
      <w:r w:rsidRPr="00A75257">
        <w:rPr>
          <w:rFonts w:eastAsia="SimSun"/>
          <w:color w:val="auto"/>
          <w:lang w:val="en-US" w:eastAsia="en-US"/>
        </w:rPr>
        <w:tab/>
        <w:t>The user plane path is established towards a new TUPF.</w:t>
      </w:r>
      <w:r w:rsidRPr="00A75257">
        <w:rPr>
          <w:rFonts w:eastAsia="SimSun"/>
          <w:color w:val="auto"/>
          <w:lang w:eastAsia="en-US"/>
        </w:rPr>
        <w:t xml:space="preserve"> Two solution variants are described below, one where the PDU session is re-used also for the additional user-plane path and one where an additional PDU </w:t>
      </w:r>
      <w:r w:rsidRPr="00A75257">
        <w:rPr>
          <w:rFonts w:eastAsia="SimSun"/>
          <w:color w:val="auto"/>
          <w:lang w:eastAsia="en-US"/>
        </w:rPr>
        <w:lastRenderedPageBreak/>
        <w:t xml:space="preserve">session is established. </w:t>
      </w:r>
      <w:r w:rsidRPr="00A75257">
        <w:rPr>
          <w:rFonts w:eastAsia="SimSun"/>
          <w:color w:val="auto"/>
          <w:lang w:val="en-US" w:eastAsia="en-US"/>
        </w:rPr>
        <w:t>T</w:t>
      </w:r>
      <w:r w:rsidRPr="00A75257">
        <w:rPr>
          <w:rFonts w:eastAsia="SimSun"/>
          <w:color w:val="auto"/>
          <w:lang w:eastAsia="en-US"/>
        </w:rPr>
        <w:t>he network selects a new TUPF based on the UE's current point of attachment to the network.</w:t>
      </w:r>
    </w:p>
    <w:p w14:paraId="4FAE1AD0"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zh-CN"/>
        </w:rPr>
      </w:pPr>
      <w:r w:rsidRPr="00A75257">
        <w:rPr>
          <w:rFonts w:eastAsia="SimSun"/>
          <w:color w:val="auto"/>
          <w:lang w:val="x-none" w:eastAsia="en-US"/>
        </w:rPr>
        <w:t>NOTE 1:</w:t>
      </w:r>
      <w:r w:rsidRPr="00A75257">
        <w:rPr>
          <w:rFonts w:eastAsia="SimSun"/>
          <w:color w:val="auto"/>
          <w:lang w:val="x-none" w:eastAsia="en-US"/>
        </w:rPr>
        <w:tab/>
        <w:t>It is not precluded that other information is also taken into account for TUPF selection (e.g. as determined by other key issues).</w:t>
      </w:r>
    </w:p>
    <w:p w14:paraId="65477095" w14:textId="77777777" w:rsidR="00A75257" w:rsidRPr="00A75257" w:rsidRDefault="00A75257" w:rsidP="00A75257">
      <w:pPr>
        <w:overflowPunct/>
        <w:autoSpaceDE/>
        <w:autoSpaceDN/>
        <w:adjustRightInd/>
        <w:ind w:left="851" w:hanging="284"/>
        <w:textAlignment w:val="auto"/>
        <w:rPr>
          <w:rFonts w:eastAsia="SimSun"/>
          <w:color w:val="auto"/>
          <w:lang w:eastAsia="zh-CN"/>
        </w:rPr>
      </w:pPr>
      <w:r w:rsidRPr="00A75257">
        <w:rPr>
          <w:rFonts w:eastAsia="SimSun"/>
          <w:color w:val="auto"/>
          <w:lang w:val="en-US" w:eastAsia="en-US"/>
        </w:rPr>
        <w:t>-</w:t>
      </w:r>
      <w:r w:rsidRPr="00A75257">
        <w:rPr>
          <w:rFonts w:eastAsia="SimSun"/>
          <w:color w:val="auto"/>
          <w:lang w:val="en-US" w:eastAsia="en-US"/>
        </w:rPr>
        <w:tab/>
        <w:t>If the UE has sent a request for an additional PDU session to the same DN without a prior indication from the network that the active PDU session needs to be redirected, then the network rejects the UE's request.</w:t>
      </w:r>
    </w:p>
    <w:p w14:paraId="00B6E7D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Once the new user plane path associated with the new TUPF has been established, the UE may perform one of the following options:</w:t>
      </w:r>
    </w:p>
    <w:p w14:paraId="03E9B3B3" w14:textId="77777777" w:rsidR="00A75257" w:rsidRPr="00A75257" w:rsidRDefault="00A75257" w:rsidP="00A75257">
      <w:pPr>
        <w:overflowPunct/>
        <w:autoSpaceDE/>
        <w:autoSpaceDN/>
        <w:adjustRightInd/>
        <w:ind w:left="851" w:hanging="284"/>
        <w:textAlignment w:val="auto"/>
        <w:rPr>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Option 1: The UE actively redirects application flows bound to the previous TUPF to the new TUPF e.g. by using upper layer session continuity mechanisms. Once the UE has finished redirecting applications flows to the new TUPF, the previous TUPF is released.</w:t>
      </w:r>
    </w:p>
    <w:p w14:paraId="72FF4DCC" w14:textId="529F86DD" w:rsidR="00EC5901" w:rsidRDefault="00A75257" w:rsidP="00A75257">
      <w:pPr>
        <w:overflowPunct/>
        <w:autoSpaceDE/>
        <w:autoSpaceDN/>
        <w:adjustRightInd/>
        <w:ind w:left="851" w:hanging="284"/>
        <w:textAlignment w:val="auto"/>
        <w:rPr>
          <w:ins w:id="277" w:author="Myungjune@LGE r1" w:date="2016-09-01T08:31:00Z"/>
          <w:rFonts w:eastAsia="SimSun"/>
          <w:color w:val="auto"/>
          <w:lang w:val="en-US" w:eastAsia="en-US"/>
        </w:rPr>
      </w:pPr>
      <w:r w:rsidRPr="00A75257">
        <w:rPr>
          <w:rFonts w:eastAsia="SimSun"/>
          <w:color w:val="auto"/>
          <w:lang w:val="en-US" w:eastAsia="en-US"/>
        </w:rPr>
        <w:t>-</w:t>
      </w:r>
      <w:r w:rsidRPr="00A75257">
        <w:rPr>
          <w:rFonts w:eastAsia="SimSun"/>
          <w:color w:val="auto"/>
          <w:lang w:val="en-US" w:eastAsia="en-US"/>
        </w:rPr>
        <w:tab/>
        <w:t>Option 2: The UE steers new application flows to the new TUPF. Existing flows via the previous TUPF continue until the flows terminate. Once all flows using the previous TUPF have ended, the previous TUPF is released.</w:t>
      </w:r>
      <w:ins w:id="278" w:author="Myungjune@LGE r2" w:date="2016-09-01T10:38:00Z">
        <w:r w:rsidR="00980D60">
          <w:rPr>
            <w:rFonts w:eastAsia="SimSun"/>
            <w:color w:val="auto"/>
            <w:lang w:val="en-US" w:eastAsia="en-US"/>
          </w:rPr>
          <w:t xml:space="preserve"> </w:t>
        </w:r>
      </w:ins>
    </w:p>
    <w:p w14:paraId="6342CDA5" w14:textId="1DF27143" w:rsidR="00F607A1" w:rsidRDefault="00F607A1">
      <w:pPr>
        <w:overflowPunct/>
        <w:autoSpaceDE/>
        <w:autoSpaceDN/>
        <w:adjustRightInd/>
        <w:ind w:left="568" w:hanging="284"/>
        <w:textAlignment w:val="auto"/>
        <w:rPr>
          <w:ins w:id="279" w:author="Myungjune@LGE r3" w:date="2016-09-01T13:31:00Z"/>
          <w:rFonts w:eastAsia="SimSun"/>
          <w:color w:val="auto"/>
          <w:lang w:eastAsia="en-US"/>
        </w:rPr>
        <w:pPrChange w:id="280" w:author="Myungjune@LGE r2" w:date="2016-09-01T12:53:00Z">
          <w:pPr>
            <w:overflowPunct/>
            <w:autoSpaceDE/>
            <w:autoSpaceDN/>
            <w:adjustRightInd/>
            <w:ind w:left="851" w:hanging="284"/>
            <w:textAlignment w:val="auto"/>
          </w:pPr>
        </w:pPrChange>
      </w:pPr>
      <w:ins w:id="281" w:author="Myungjune@LGE r2" w:date="2016-09-01T12:53:00Z">
        <w:del w:id="282" w:author="Myungjune@LGE r3" w:date="2016-09-01T12:54:00Z">
          <w:r w:rsidRPr="00A75257" w:rsidDel="00966BC5">
            <w:rPr>
              <w:rFonts w:eastAsia="SimSun"/>
              <w:color w:val="auto"/>
              <w:lang w:eastAsia="en-US"/>
            </w:rPr>
            <w:delText>-</w:delText>
          </w:r>
        </w:del>
        <w:r w:rsidRPr="00A75257">
          <w:rPr>
            <w:rFonts w:eastAsia="SimSun"/>
            <w:color w:val="auto"/>
            <w:lang w:eastAsia="en-US"/>
          </w:rPr>
          <w:tab/>
        </w:r>
      </w:ins>
      <w:ins w:id="283" w:author="Myungjune@LGE r3" w:date="2016-09-01T12:54:00Z">
        <w:r w:rsidR="00966BC5">
          <w:rPr>
            <w:rFonts w:eastAsia="SimSun"/>
            <w:color w:val="auto"/>
            <w:lang w:eastAsia="en-US"/>
          </w:rPr>
          <w:t xml:space="preserve">When Option 2 is used, </w:t>
        </w:r>
        <w:r w:rsidRPr="00F607A1">
          <w:rPr>
            <w:rFonts w:eastAsia="SimSun"/>
            <w:color w:val="auto"/>
            <w:lang w:eastAsia="en-US"/>
          </w:rPr>
          <w:t>Multi-homed PDU session may be used to send application flows bound to the previous TUPF. Tunnel between the previous TUPF and new TUPF is used to forward those flows.</w:t>
        </w:r>
      </w:ins>
    </w:p>
    <w:p w14:paraId="27A059B7" w14:textId="4CAB47FB" w:rsidR="005021B4" w:rsidRPr="00F607A1" w:rsidRDefault="005021B4">
      <w:pPr>
        <w:overflowPunct/>
        <w:autoSpaceDE/>
        <w:autoSpaceDN/>
        <w:adjustRightInd/>
        <w:ind w:left="568" w:hanging="284"/>
        <w:textAlignment w:val="auto"/>
        <w:rPr>
          <w:ins w:id="284" w:author="Myungjune@LGE r2" w:date="2016-09-01T12:53:00Z"/>
          <w:rFonts w:eastAsia="SimSun"/>
          <w:color w:val="auto"/>
          <w:lang w:eastAsia="en-US"/>
          <w:rPrChange w:id="285" w:author="Myungjune@LGE r2" w:date="2016-09-01T12:53:00Z">
            <w:rPr>
              <w:ins w:id="286" w:author="Myungjune@LGE r2" w:date="2016-09-01T12:53:00Z"/>
              <w:rFonts w:eastAsia="SimSun"/>
              <w:color w:val="auto"/>
              <w:lang w:val="en-US" w:eastAsia="en-US"/>
            </w:rPr>
          </w:rPrChange>
        </w:rPr>
        <w:pPrChange w:id="287" w:author="Myungjune@LGE r2" w:date="2016-09-01T12:53:00Z">
          <w:pPr>
            <w:overflowPunct/>
            <w:autoSpaceDE/>
            <w:autoSpaceDN/>
            <w:adjustRightInd/>
            <w:ind w:left="851" w:hanging="284"/>
            <w:textAlignment w:val="auto"/>
          </w:pPr>
        </w:pPrChange>
      </w:pPr>
      <w:ins w:id="288" w:author="Myungjune@LGE r3" w:date="2016-09-01T13:31:00Z">
        <w:r>
          <w:rPr>
            <w:rFonts w:eastAsia="SimSun"/>
            <w:color w:val="FF0000"/>
            <w:lang w:val="x-none" w:eastAsia="en-US"/>
          </w:rPr>
          <w:t>Editor's note: It is FFS whether Multi-homed PDU session based session continuity is selected as a solution.</w:t>
        </w:r>
      </w:ins>
      <w:bookmarkStart w:id="289" w:name="_GoBack"/>
      <w:bookmarkEnd w:id="289"/>
    </w:p>
    <w:p w14:paraId="7DEAB7B4"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NOTE</w:t>
      </w:r>
      <w:r w:rsidRPr="00A75257">
        <w:rPr>
          <w:rFonts w:eastAsia="SimSun" w:hint="eastAsia"/>
          <w:color w:val="auto"/>
          <w:lang w:val="x-none" w:eastAsia="zh-CN"/>
        </w:rPr>
        <w:t xml:space="preserve"> 2</w:t>
      </w:r>
      <w:r w:rsidRPr="00A75257">
        <w:rPr>
          <w:rFonts w:eastAsia="SimSun"/>
          <w:color w:val="auto"/>
          <w:lang w:val="x-none" w:eastAsia="en-US"/>
        </w:rPr>
        <w:t>:</w:t>
      </w:r>
      <w:r w:rsidRPr="00A75257">
        <w:rPr>
          <w:rFonts w:eastAsia="SimSun"/>
          <w:color w:val="auto"/>
          <w:lang w:val="x-none" w:eastAsia="en-US"/>
        </w:rPr>
        <w:tab/>
        <w:t>The details of the previous options are beyond the scope of 3GPP.</w:t>
      </w:r>
    </w:p>
    <w:p w14:paraId="3096690E" w14:textId="5C199CB8"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previous TUPF</w:t>
      </w:r>
      <w:ins w:id="290" w:author="Myungjune@LGE r1" w:date="2016-09-01T08:52:00Z">
        <w:r w:rsidR="00B54444">
          <w:rPr>
            <w:rFonts w:eastAsia="SimSun"/>
            <w:color w:val="auto"/>
            <w:lang w:eastAsia="en-US"/>
          </w:rPr>
          <w:t xml:space="preserve"> </w:t>
        </w:r>
      </w:ins>
      <w:r w:rsidRPr="00A75257">
        <w:rPr>
          <w:rFonts w:eastAsia="SimSun"/>
          <w:color w:val="auto"/>
          <w:lang w:eastAsia="en-US"/>
        </w:rPr>
        <w:t>has not been released when the timer expires, or alternatively if the network detects inactivity on the previous TUPF, the network releases the previous TUPF.</w:t>
      </w:r>
    </w:p>
    <w:p w14:paraId="154910E2"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Whether there is an issue related to per session bitrate enforcement when the UE temporarily has two active PDU sessions to the same data network depends on the QoS key (specifically whether the session bitrate applies per PDU session or across all PDU sessions to the same data network and where the session bitrate is enforced, i.e. in AN or UP entity)issue and is FFS.</w:t>
      </w:r>
    </w:p>
    <w:p w14:paraId="2F197CED"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91" w:name="_Toc458158355"/>
      <w:r w:rsidRPr="00A75257">
        <w:rPr>
          <w:rFonts w:ascii="Arial" w:eastAsia="SimSun" w:hAnsi="Arial"/>
          <w:color w:val="auto"/>
          <w:sz w:val="22"/>
          <w:lang w:eastAsia="en-US"/>
        </w:rPr>
        <w:t>6.6.1.1.5</w:t>
      </w:r>
      <w:r w:rsidRPr="00A75257">
        <w:rPr>
          <w:rFonts w:ascii="Arial" w:eastAsia="SimSun" w:hAnsi="Arial"/>
          <w:color w:val="auto"/>
          <w:sz w:val="22"/>
          <w:lang w:eastAsia="en-US"/>
        </w:rPr>
        <w:tab/>
        <w:t>How the UE determines the required SSC mode</w:t>
      </w:r>
      <w:bookmarkEnd w:id="291"/>
    </w:p>
    <w:p w14:paraId="7FDA6D3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A UE can determine the SSC mode required for an application using one of the following methods:</w:t>
      </w:r>
    </w:p>
    <w:p w14:paraId="799D682A"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1.</w:t>
      </w:r>
      <w:r w:rsidRPr="00A75257">
        <w:rPr>
          <w:rFonts w:eastAsia="SimSun"/>
          <w:color w:val="auto"/>
          <w:lang w:eastAsia="en-US"/>
        </w:rPr>
        <w:tab/>
      </w:r>
      <w:r w:rsidRPr="00A75257">
        <w:rPr>
          <w:rFonts w:eastAsia="SimSun"/>
          <w:color w:val="auto"/>
          <w:lang w:eastAsia="zh-CN"/>
        </w:rPr>
        <w:t xml:space="preserve">The app that starts a new flow (i.e. opens a new socket) indicates the type of session continuity required by this flow as shown in the Figure 6.6.1.1.5-1 below. This may be indicated by using the sockets API extensions specified in RFC 3493, RFC 3542 and in </w:t>
      </w:r>
      <w:r w:rsidRPr="00A75257">
        <w:rPr>
          <w:rFonts w:eastAsia="SimSun"/>
          <w:i/>
          <w:color w:val="auto"/>
          <w:lang w:eastAsia="zh-CN"/>
        </w:rPr>
        <w:t>draft-ietf-dmm-ondemand-mobility</w:t>
      </w:r>
      <w:r w:rsidRPr="00A75257">
        <w:rPr>
          <w:rFonts w:eastAsia="SimSun"/>
          <w:color w:val="auto"/>
          <w:lang w:eastAsia="zh-CN"/>
        </w:rPr>
        <w:t xml:space="preserve">. In other words, the app may use already specified software APIs to indicate what type of session continuity is required. For example, if the app requests a socket with a </w:t>
      </w:r>
      <w:r w:rsidRPr="00A75257">
        <w:rPr>
          <w:rFonts w:eastAsia="SimSun"/>
          <w:i/>
          <w:color w:val="auto"/>
          <w:lang w:eastAsia="zh-CN"/>
        </w:rPr>
        <w:t>nomadic</w:t>
      </w:r>
      <w:r w:rsidRPr="00A75257">
        <w:rPr>
          <w:rFonts w:eastAsia="SimSun"/>
          <w:color w:val="auto"/>
          <w:lang w:eastAsia="zh-CN"/>
        </w:rPr>
        <w:t xml:space="preserve"> IP address, essentially, the app requests SSC mode 2. If the app requests a socket with a </w:t>
      </w:r>
      <w:r w:rsidRPr="00A75257">
        <w:rPr>
          <w:rFonts w:eastAsia="SimSun"/>
          <w:i/>
          <w:color w:val="auto"/>
          <w:lang w:eastAsia="zh-CN"/>
        </w:rPr>
        <w:t>fixed</w:t>
      </w:r>
      <w:r w:rsidRPr="00A75257">
        <w:rPr>
          <w:rFonts w:eastAsia="SimSun"/>
          <w:color w:val="auto"/>
          <w:lang w:eastAsia="zh-CN"/>
        </w:rPr>
        <w:t xml:space="preserve"> IP address or a </w:t>
      </w:r>
      <w:r w:rsidRPr="00A75257">
        <w:rPr>
          <w:rFonts w:eastAsia="SimSun"/>
          <w:i/>
          <w:color w:val="auto"/>
          <w:lang w:eastAsia="zh-CN"/>
        </w:rPr>
        <w:t>sustained</w:t>
      </w:r>
      <w:r w:rsidRPr="00A75257">
        <w:rPr>
          <w:rFonts w:eastAsia="SimSun"/>
          <w:color w:val="auto"/>
          <w:lang w:eastAsia="zh-CN"/>
        </w:rPr>
        <w:t xml:space="preserve"> IP address, essentially, the app requests SSC mode 1 or SSC mode 3 respectively. The definition of </w:t>
      </w:r>
      <w:r w:rsidRPr="00A75257">
        <w:rPr>
          <w:rFonts w:eastAsia="SimSun"/>
          <w:i/>
          <w:color w:val="auto"/>
          <w:lang w:eastAsia="zh-CN"/>
        </w:rPr>
        <w:t>nomadic</w:t>
      </w:r>
      <w:r w:rsidRPr="00A75257">
        <w:rPr>
          <w:rFonts w:eastAsia="SimSun"/>
          <w:color w:val="auto"/>
          <w:lang w:eastAsia="zh-CN"/>
        </w:rPr>
        <w:t xml:space="preserve">, </w:t>
      </w:r>
      <w:r w:rsidRPr="00A75257">
        <w:rPr>
          <w:rFonts w:eastAsia="SimSun"/>
          <w:i/>
          <w:color w:val="auto"/>
          <w:lang w:eastAsia="zh-CN"/>
        </w:rPr>
        <w:t>sustained</w:t>
      </w:r>
      <w:r w:rsidRPr="00A75257">
        <w:rPr>
          <w:rFonts w:eastAsia="SimSun"/>
          <w:color w:val="auto"/>
          <w:lang w:eastAsia="zh-CN"/>
        </w:rPr>
        <w:t xml:space="preserve"> and </w:t>
      </w:r>
      <w:r w:rsidRPr="00A75257">
        <w:rPr>
          <w:rFonts w:eastAsia="SimSun"/>
          <w:i/>
          <w:color w:val="auto"/>
          <w:lang w:eastAsia="zh-CN"/>
        </w:rPr>
        <w:t>fixed</w:t>
      </w:r>
      <w:r w:rsidRPr="00A75257">
        <w:rPr>
          <w:rFonts w:eastAsia="SimSun"/>
          <w:color w:val="auto"/>
          <w:lang w:eastAsia="zh-CN"/>
        </w:rPr>
        <w:t xml:space="preserve"> IP address can be found in </w:t>
      </w:r>
      <w:r w:rsidRPr="00A75257">
        <w:rPr>
          <w:rFonts w:eastAsia="SimSun"/>
          <w:i/>
          <w:color w:val="auto"/>
          <w:lang w:eastAsia="zh-CN"/>
        </w:rPr>
        <w:t>draft-ietf-dmm-ondemand-mobility</w:t>
      </w:r>
      <w:r w:rsidRPr="00A75257">
        <w:rPr>
          <w:rFonts w:eastAsia="SimSun"/>
          <w:color w:val="auto"/>
          <w:lang w:eastAsia="en-US"/>
        </w:rPr>
        <w:t>.</w:t>
      </w:r>
    </w:p>
    <w:bookmarkStart w:id="292" w:name="_MON_1523252887"/>
    <w:bookmarkEnd w:id="292"/>
    <w:p w14:paraId="26B21DA7"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4074" w:dyaOrig="2704" w14:anchorId="0D4EF50A">
          <v:shape id="_x0000_i1030" type="#_x0000_t75" style="width:203.5pt;height:135.5pt" o:ole="">
            <v:imagedata r:id="rId17" o:title=""/>
          </v:shape>
          <o:OLEObject Type="Embed" ProgID="Word.Picture.8" ShapeID="_x0000_i1030" DrawAspect="Content" ObjectID="_1534310353" r:id="rId18"/>
        </w:object>
      </w:r>
    </w:p>
    <w:p w14:paraId="1A285607"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6.6.1.1.5-1</w:t>
      </w:r>
    </w:p>
    <w:p w14:paraId="18791387"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If the app that starts a flow does not indicate the type of required session continuity, the UE may determine the required session continuity by using provisioned policy, as shown in Figure. 6.6.1.1.5-2.</w:t>
      </w:r>
    </w:p>
    <w:bookmarkStart w:id="293" w:name="_MON_1523252927"/>
    <w:bookmarkEnd w:id="293"/>
    <w:p w14:paraId="77EED25E"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4610" w:dyaOrig="2631" w14:anchorId="291B29D8">
          <v:shape id="_x0000_i1031" type="#_x0000_t75" style="width:230.5pt;height:132pt" o:ole="">
            <v:imagedata r:id="rId19" o:title=""/>
          </v:shape>
          <o:OLEObject Type="Embed" ProgID="Word.Picture.8" ShapeID="_x0000_i1031" DrawAspect="Content" ObjectID="_1534310354" r:id="rId20"/>
        </w:object>
      </w:r>
    </w:p>
    <w:p w14:paraId="2009666C"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6.6.1.1.5-2</w:t>
      </w:r>
    </w:p>
    <w:p w14:paraId="23AB03E5"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policy contains a list of prioritized rules and each rule indicates the required SSC mode for entire applications or specific flow types. For example, the policy in the UE may contain the following rules:</w:t>
      </w:r>
    </w:p>
    <w:p w14:paraId="72C126AE"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1, priority 1: </w:t>
      </w:r>
      <w:r w:rsidRPr="00A75257">
        <w:rPr>
          <w:rFonts w:eastAsia="SimSun"/>
          <w:color w:val="auto"/>
          <w:lang w:eastAsia="en-US"/>
        </w:rPr>
        <w:t>App = com.example.skype, Required continuity type = SSC mode 3.</w:t>
      </w:r>
    </w:p>
    <w:p w14:paraId="76F5CDC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2, priority 2: </w:t>
      </w:r>
      <w:r w:rsidRPr="00A75257">
        <w:rPr>
          <w:rFonts w:eastAsia="SimSun"/>
          <w:color w:val="auto"/>
          <w:lang w:eastAsia="en-US"/>
        </w:rPr>
        <w:t>App = com.example.web.server, Required continuity type = SSC mode 1.</w:t>
      </w:r>
    </w:p>
    <w:p w14:paraId="4EE4532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Rule 3, priority 3: </w:t>
      </w:r>
      <w:r w:rsidRPr="00A75257">
        <w:rPr>
          <w:rFonts w:eastAsia="SimSun"/>
          <w:color w:val="auto"/>
          <w:lang w:eastAsia="en-US"/>
        </w:rPr>
        <w:t>Protocol = TCP; DstPort = 80, Required continuity type = SSC mode 2.</w:t>
      </w:r>
    </w:p>
    <w:p w14:paraId="28564BB2"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ab/>
      </w:r>
      <w:r w:rsidRPr="00A75257">
        <w:rPr>
          <w:rFonts w:eastAsia="SimSun"/>
          <w:b/>
          <w:color w:val="auto"/>
          <w:lang w:eastAsia="en-US"/>
        </w:rPr>
        <w:t xml:space="preserve">Default rule: </w:t>
      </w:r>
      <w:r w:rsidRPr="00A75257">
        <w:rPr>
          <w:rFonts w:eastAsia="SimSun"/>
          <w:color w:val="auto"/>
          <w:lang w:eastAsia="en-US"/>
        </w:rPr>
        <w:t>Default continuity type = SSC mode 2.</w:t>
      </w:r>
    </w:p>
    <w:p w14:paraId="11A2A74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When the UE attempts to establish a PDU session before receiving a request from an application (e.g. during the initial attach), or the application does not request an SSC mode, or the UE does not have a policy for the specific application, then the UE cannot determine an SSC mode as defined above (in bullets 1, 2). In this case:</w:t>
      </w:r>
    </w:p>
    <w:p w14:paraId="27F94BA8"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UE is provisioned with a default SSC mode (e.g. as part of the policy shown in Figure 6.6.1.1.5-2), then the UE requests the PDU session with the default SSC mode. The default SSC mode can be one of the three SSC modes discussed in the previous clause. For example, a fixed IoT sensor or even a smartphone may be provisioned with default SSC mode 2.</w:t>
      </w:r>
    </w:p>
    <w:p w14:paraId="21D82A3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If the UE is not provisioned with a default SSC mode, then the UE requests the PDU session without providing an SSC mode. In this case, the network determines the SSC mode of the PDU session (e.g. based on subscription data and/or network policy) and provides the selected mode back to the UE.</w:t>
      </w:r>
    </w:p>
    <w:p w14:paraId="7CD89D67"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294" w:name="_Toc458158356"/>
      <w:r w:rsidRPr="00A75257">
        <w:rPr>
          <w:rFonts w:ascii="Arial" w:eastAsia="SimSun" w:hAnsi="Arial"/>
          <w:color w:val="auto"/>
          <w:sz w:val="24"/>
          <w:lang w:eastAsia="en-US"/>
        </w:rPr>
        <w:t>6.6.1.2</w:t>
      </w:r>
      <w:r w:rsidRPr="00A75257">
        <w:rPr>
          <w:rFonts w:ascii="Arial" w:eastAsia="SimSun" w:hAnsi="Arial"/>
          <w:color w:val="auto"/>
          <w:sz w:val="24"/>
          <w:lang w:eastAsia="en-US"/>
        </w:rPr>
        <w:tab/>
        <w:t>Function description</w:t>
      </w:r>
      <w:bookmarkEnd w:id="294"/>
    </w:p>
    <w:p w14:paraId="1D1B6A5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zh-CN"/>
        </w:rPr>
      </w:pPr>
      <w:bookmarkStart w:id="295" w:name="_Toc458158357"/>
      <w:r w:rsidRPr="00A75257">
        <w:rPr>
          <w:rFonts w:ascii="Arial" w:eastAsia="SimSun" w:hAnsi="Arial"/>
          <w:color w:val="auto"/>
          <w:sz w:val="22"/>
          <w:lang w:eastAsia="en-US"/>
        </w:rPr>
        <w:t>6.6.1.2.1</w:t>
      </w:r>
      <w:r w:rsidRPr="00A75257">
        <w:rPr>
          <w:rFonts w:ascii="Arial" w:eastAsia="SimSun" w:hAnsi="Arial" w:hint="eastAsia"/>
          <w:color w:val="auto"/>
          <w:sz w:val="22"/>
          <w:lang w:eastAsia="zh-CN"/>
        </w:rPr>
        <w:tab/>
      </w:r>
      <w:r w:rsidRPr="00A75257">
        <w:rPr>
          <w:rFonts w:ascii="Arial" w:eastAsia="SimSun" w:hAnsi="Arial" w:hint="eastAsia"/>
          <w:color w:val="auto"/>
          <w:sz w:val="22"/>
          <w:lang w:eastAsia="en-US"/>
        </w:rPr>
        <w:t>PDU session establishment/release triggered by h</w:t>
      </w:r>
      <w:r w:rsidRPr="00A75257">
        <w:rPr>
          <w:rFonts w:ascii="Arial" w:eastAsia="SimSun" w:hAnsi="Arial"/>
          <w:color w:val="auto"/>
          <w:sz w:val="22"/>
          <w:lang w:eastAsia="en-US"/>
        </w:rPr>
        <w:t>andover procedure</w:t>
      </w:r>
      <w:bookmarkEnd w:id="295"/>
    </w:p>
    <w:bookmarkStart w:id="296" w:name="_MON_1531893881"/>
    <w:bookmarkEnd w:id="296"/>
    <w:p w14:paraId="3FCA3623"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zh-CN"/>
        </w:rPr>
      </w:pPr>
      <w:r w:rsidRPr="00A75257">
        <w:rPr>
          <w:rFonts w:ascii="Arial" w:eastAsia="SimSun" w:hAnsi="Arial"/>
          <w:b/>
          <w:color w:val="auto"/>
          <w:lang w:eastAsia="zh-CN"/>
        </w:rPr>
        <w:object w:dxaOrig="9653" w:dyaOrig="2953" w14:anchorId="12211991">
          <v:shape id="_x0000_i1032" type="#_x0000_t75" style="width:480pt;height:147pt" o:ole="">
            <v:imagedata r:id="rId21" o:title=""/>
          </v:shape>
          <o:OLEObject Type="Embed" ProgID="Word.Picture.8" ShapeID="_x0000_i1032" DrawAspect="Content" ObjectID="_1534310355" r:id="rId22"/>
        </w:object>
      </w:r>
    </w:p>
    <w:p w14:paraId="4B8BA399"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rPr>
      </w:pPr>
      <w:r w:rsidRPr="00A75257">
        <w:rPr>
          <w:rFonts w:ascii="Arial" w:eastAsia="SimSun" w:hAnsi="Arial"/>
          <w:b/>
          <w:color w:val="auto"/>
        </w:rPr>
        <w:t>Figure 6.6.1.2.</w:t>
      </w:r>
      <w:r w:rsidRPr="00A75257">
        <w:rPr>
          <w:rFonts w:ascii="Arial" w:eastAsia="SimSun" w:hAnsi="Arial" w:hint="eastAsia"/>
          <w:b/>
          <w:color w:val="auto"/>
        </w:rPr>
        <w:t>1</w:t>
      </w:r>
      <w:r w:rsidRPr="00A75257">
        <w:rPr>
          <w:rFonts w:ascii="Arial" w:eastAsia="SimSun" w:hAnsi="Arial"/>
          <w:b/>
          <w:color w:val="auto"/>
        </w:rPr>
        <w:t xml:space="preserve">-1: Handover </w:t>
      </w:r>
      <w:r w:rsidRPr="00A75257">
        <w:rPr>
          <w:rFonts w:ascii="Arial" w:eastAsia="SimSun" w:hAnsi="Arial" w:hint="eastAsia"/>
          <w:b/>
          <w:color w:val="auto"/>
        </w:rPr>
        <w:t xml:space="preserve">triggered PDU </w:t>
      </w:r>
      <w:r w:rsidRPr="00A75257">
        <w:rPr>
          <w:rFonts w:ascii="Arial" w:eastAsia="SimSun" w:hAnsi="Arial"/>
          <w:b/>
          <w:color w:val="auto"/>
        </w:rPr>
        <w:t>session</w:t>
      </w:r>
      <w:r w:rsidRPr="00A75257">
        <w:rPr>
          <w:rFonts w:ascii="Arial" w:eastAsia="SimSun" w:hAnsi="Arial" w:hint="eastAsia"/>
          <w:b/>
          <w:color w:val="auto"/>
        </w:rPr>
        <w:t xml:space="preserve"> establishment/release for</w:t>
      </w:r>
      <w:r w:rsidRPr="00A75257">
        <w:rPr>
          <w:rFonts w:ascii="Arial" w:eastAsia="SimSun" w:hAnsi="Arial"/>
          <w:b/>
          <w:color w:val="auto"/>
        </w:rPr>
        <w:t xml:space="preserve"> </w:t>
      </w:r>
      <w:r w:rsidRPr="00A75257">
        <w:rPr>
          <w:rFonts w:ascii="Arial" w:eastAsia="SimSun" w:hAnsi="Arial" w:hint="eastAsia"/>
          <w:b/>
          <w:color w:val="auto"/>
        </w:rPr>
        <w:t>d</w:t>
      </w:r>
      <w:r w:rsidRPr="00A75257">
        <w:rPr>
          <w:rFonts w:ascii="Arial" w:eastAsia="SimSun" w:hAnsi="Arial"/>
          <w:b/>
          <w:color w:val="auto"/>
        </w:rPr>
        <w:t>ifferent SSC modes</w:t>
      </w:r>
    </w:p>
    <w:p w14:paraId="470FF7FA"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0.</w:t>
      </w:r>
      <w:r w:rsidRPr="00A75257">
        <w:rPr>
          <w:rFonts w:eastAsia="SimSun" w:hint="eastAsia"/>
          <w:color w:val="auto"/>
          <w:lang w:eastAsia="zh-CN"/>
        </w:rPr>
        <w:tab/>
      </w:r>
      <w:r w:rsidRPr="00A75257">
        <w:rPr>
          <w:rFonts w:eastAsia="SimSun"/>
          <w:color w:val="auto"/>
          <w:lang w:eastAsia="en-US"/>
        </w:rPr>
        <w:t>The UE attaches to the network and establishes PDU sessions with DNs. A UE may request different SSC modes for different PDU sessions.</w:t>
      </w:r>
    </w:p>
    <w:p w14:paraId="4AA9120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1.</w:t>
      </w:r>
      <w:r w:rsidRPr="00A75257">
        <w:rPr>
          <w:rFonts w:eastAsia="SimSun" w:hint="eastAsia"/>
          <w:color w:val="auto"/>
          <w:lang w:eastAsia="zh-CN"/>
        </w:rPr>
        <w:tab/>
      </w:r>
      <w:r w:rsidRPr="00A75257">
        <w:rPr>
          <w:rFonts w:eastAsia="SimSun"/>
          <w:color w:val="auto"/>
          <w:lang w:eastAsia="en-US"/>
        </w:rPr>
        <w:t xml:space="preserve">UE performs handover from source RAN node to target RAN node. </w:t>
      </w:r>
    </w:p>
    <w:p w14:paraId="53257913" w14:textId="77777777" w:rsidR="00A75257" w:rsidRPr="00A75257" w:rsidRDefault="00A75257" w:rsidP="00A75257">
      <w:pPr>
        <w:keepLines/>
        <w:overflowPunct/>
        <w:autoSpaceDE/>
        <w:autoSpaceDN/>
        <w:adjustRightInd/>
        <w:ind w:left="1135" w:hanging="851"/>
        <w:textAlignment w:val="auto"/>
        <w:rPr>
          <w:rFonts w:eastAsia="SimSun"/>
          <w:color w:val="auto"/>
          <w:lang w:val="x-none" w:eastAsia="en-US"/>
        </w:rPr>
      </w:pPr>
      <w:r w:rsidRPr="00A75257">
        <w:rPr>
          <w:rFonts w:eastAsia="SimSun"/>
          <w:color w:val="auto"/>
          <w:lang w:val="x-none" w:eastAsia="en-US"/>
        </w:rPr>
        <w:t>N</w:t>
      </w:r>
      <w:r w:rsidRPr="00A75257">
        <w:rPr>
          <w:rFonts w:eastAsia="SimSun" w:hint="eastAsia"/>
          <w:color w:val="auto"/>
          <w:lang w:val="x-none" w:eastAsia="zh-CN"/>
        </w:rPr>
        <w:t>OTE</w:t>
      </w:r>
      <w:r w:rsidRPr="00A75257">
        <w:rPr>
          <w:rFonts w:eastAsia="SimSun"/>
          <w:color w:val="auto"/>
          <w:lang w:val="x-none" w:eastAsia="en-US"/>
        </w:rPr>
        <w:t>: The detailed handover procedure is to be discussed in mobility management key issue.</w:t>
      </w:r>
    </w:p>
    <w:p w14:paraId="5FA2A245"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lastRenderedPageBreak/>
        <w:t>2.</w:t>
      </w:r>
      <w:r w:rsidRPr="00A75257">
        <w:rPr>
          <w:rFonts w:eastAsia="SimSun" w:hint="eastAsia"/>
          <w:color w:val="auto"/>
          <w:lang w:eastAsia="zh-CN"/>
        </w:rPr>
        <w:tab/>
      </w:r>
      <w:r w:rsidRPr="00A75257">
        <w:rPr>
          <w:rFonts w:eastAsia="SimSun"/>
          <w:color w:val="auto"/>
          <w:lang w:eastAsia="en-US"/>
        </w:rPr>
        <w:t>For SSC mode 2 or 3, the redirection of TUPF is triggered as described in session 6.6.1.1.4.</w:t>
      </w:r>
    </w:p>
    <w:p w14:paraId="7D381F22"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97" w:name="_Toc458158358"/>
      <w:r w:rsidRPr="00A75257">
        <w:rPr>
          <w:rFonts w:ascii="Arial" w:eastAsia="SimSun" w:hAnsi="Arial"/>
          <w:color w:val="auto"/>
          <w:sz w:val="22"/>
          <w:lang w:eastAsia="en-US"/>
        </w:rPr>
        <w:t>6.6.1.2.</w:t>
      </w:r>
      <w:r w:rsidRPr="00A75257">
        <w:rPr>
          <w:rFonts w:ascii="Arial" w:eastAsia="SimSun" w:hAnsi="Arial" w:hint="eastAsia"/>
          <w:color w:val="auto"/>
          <w:sz w:val="22"/>
          <w:lang w:eastAsia="zh-CN"/>
        </w:rPr>
        <w:t>2</w:t>
      </w:r>
      <w:r w:rsidRPr="00A75257">
        <w:rPr>
          <w:rFonts w:ascii="Arial" w:eastAsia="SimSun" w:hAnsi="Arial"/>
          <w:color w:val="auto"/>
          <w:sz w:val="22"/>
          <w:lang w:eastAsia="en-US"/>
        </w:rPr>
        <w:tab/>
        <w:t>Service continuity call flows</w:t>
      </w:r>
      <w:bookmarkEnd w:id="297"/>
      <w:r w:rsidRPr="00A75257">
        <w:rPr>
          <w:rFonts w:ascii="Arial" w:eastAsia="SimSun" w:hAnsi="Arial"/>
          <w:color w:val="auto"/>
          <w:sz w:val="22"/>
          <w:lang w:eastAsia="en-US"/>
        </w:rPr>
        <w:t xml:space="preserve"> </w:t>
      </w:r>
    </w:p>
    <w:p w14:paraId="6D0F5508"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establishment of the new TUPF for SSC mode 2 and 3 is always triggered by the CP functions in the NextGen core. There are two</w:t>
      </w:r>
      <w:r w:rsidRPr="00A75257">
        <w:rPr>
          <w:rFonts w:eastAsia="SimSun" w:hint="eastAsia"/>
          <w:color w:val="auto"/>
          <w:lang w:eastAsia="zh-CN"/>
        </w:rPr>
        <w:t xml:space="preserve"> </w:t>
      </w:r>
      <w:r w:rsidRPr="00A75257">
        <w:rPr>
          <w:rFonts w:eastAsia="SimSun"/>
          <w:color w:val="auto"/>
          <w:lang w:eastAsia="en-US"/>
        </w:rPr>
        <w:t>option</w:t>
      </w:r>
      <w:r w:rsidRPr="00A75257">
        <w:rPr>
          <w:rFonts w:eastAsia="SimSun" w:hint="eastAsia"/>
          <w:color w:val="auto"/>
          <w:lang w:eastAsia="zh-CN"/>
        </w:rPr>
        <w:t>s</w:t>
      </w:r>
      <w:r w:rsidRPr="00A75257">
        <w:rPr>
          <w:rFonts w:eastAsia="SimSun"/>
          <w:color w:val="auto"/>
          <w:lang w:eastAsia="en-US"/>
        </w:rPr>
        <w:t>:</w:t>
      </w:r>
    </w:p>
    <w:p w14:paraId="003E138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CN-provided trigger followed by UE-requested PDU Session establishment.</w:t>
      </w:r>
    </w:p>
    <w:p w14:paraId="687F48F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w:t>
      </w:r>
      <w:r w:rsidRPr="00A75257">
        <w:rPr>
          <w:rFonts w:eastAsia="SimSun"/>
          <w:color w:val="auto"/>
          <w:lang w:eastAsia="en-US"/>
        </w:rPr>
        <w:tab/>
        <w:t>CN-prepared PDU Session modification followed by notification to UE (applicable to multi-homed PDU Sessions only).</w:t>
      </w:r>
    </w:p>
    <w:p w14:paraId="761E939A"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The different cases are elaborated in the sections below, first for SSC mode 3, and then for SSC mode 2.</w:t>
      </w:r>
    </w:p>
    <w:p w14:paraId="0E1176CE"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zh-CN"/>
        </w:rPr>
      </w:pPr>
      <w:r w:rsidRPr="00A75257">
        <w:rPr>
          <w:rFonts w:eastAsia="SimSun"/>
          <w:color w:val="FF0000"/>
          <w:lang w:val="x-none" w:eastAsia="en-US"/>
        </w:rPr>
        <w:t>Editor's note:</w:t>
      </w:r>
      <w:r w:rsidRPr="00A75257">
        <w:rPr>
          <w:rFonts w:eastAsia="SimSun"/>
          <w:color w:val="FF0000"/>
          <w:lang w:val="x-none" w:eastAsia="en-US"/>
        </w:rPr>
        <w:tab/>
        <w:t>It is FFS whether both procedures need to be supported.</w:t>
      </w:r>
    </w:p>
    <w:p w14:paraId="4F077A0D"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98" w:name="_Toc458158359"/>
      <w:r w:rsidRPr="00A75257">
        <w:rPr>
          <w:rFonts w:ascii="Arial" w:eastAsia="SimSun" w:hAnsi="Arial"/>
          <w:color w:val="auto"/>
          <w:sz w:val="22"/>
          <w:lang w:eastAsia="en-US"/>
        </w:rPr>
        <w:t>6.6.1.2.</w:t>
      </w:r>
      <w:r w:rsidRPr="00A75257">
        <w:rPr>
          <w:rFonts w:ascii="Arial" w:eastAsia="SimSun" w:hAnsi="Arial" w:hint="eastAsia"/>
          <w:color w:val="auto"/>
          <w:sz w:val="22"/>
          <w:lang w:eastAsia="zh-CN"/>
        </w:rPr>
        <w:t>3</w:t>
      </w:r>
      <w:r w:rsidRPr="00A75257">
        <w:rPr>
          <w:rFonts w:ascii="Arial" w:eastAsia="SimSun" w:hAnsi="Arial"/>
          <w:color w:val="auto"/>
          <w:sz w:val="22"/>
          <w:lang w:eastAsia="en-US"/>
        </w:rPr>
        <w:tab/>
        <w:t>CN-provided trigger followed by UE-requested PDU Session (SSC mode 3)</w:t>
      </w:r>
      <w:bookmarkEnd w:id="298"/>
    </w:p>
    <w:p w14:paraId="6CE22DEB"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procedure corresponds to the PDN connection model in EPS where a new PDN connection is always requested by the UE. Depicted in Figure 6.6.1.2.</w:t>
      </w:r>
      <w:r w:rsidRPr="00A75257">
        <w:rPr>
          <w:rFonts w:eastAsia="SimSun" w:hint="eastAsia"/>
          <w:color w:val="auto"/>
          <w:lang w:eastAsia="zh-CN"/>
        </w:rPr>
        <w:t>3</w:t>
      </w:r>
      <w:r w:rsidRPr="00A75257">
        <w:rPr>
          <w:rFonts w:eastAsia="SimSun"/>
          <w:color w:val="auto"/>
          <w:lang w:eastAsia="en-US"/>
        </w:rPr>
        <w:t>-1 is an example flow illustrating how UE-requested PDU Session is established to support SSC mode 3.</w:t>
      </w:r>
    </w:p>
    <w:p w14:paraId="3C089179"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11571" w:dyaOrig="5241" w14:anchorId="1ADE77D7">
          <v:shape id="_x0000_i1033" type="#_x0000_t75" style="width:481pt;height:217.5pt" o:ole="">
            <v:imagedata r:id="rId23" o:title=""/>
          </v:shape>
          <o:OLEObject Type="Embed" ProgID="Visio.Drawing.11" ShapeID="_x0000_i1033" DrawAspect="Content" ObjectID="_1534310356" r:id="rId24"/>
        </w:object>
      </w:r>
    </w:p>
    <w:p w14:paraId="2FC1A799"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3</w:t>
      </w:r>
      <w:r w:rsidRPr="00A75257">
        <w:rPr>
          <w:rFonts w:ascii="Arial" w:eastAsia="SimSun" w:hAnsi="Arial"/>
          <w:b/>
          <w:color w:val="auto"/>
          <w:lang w:eastAsia="en-US"/>
        </w:rPr>
        <w:t>-1: CN-provided trigger followed by UE-requested PDU Session</w:t>
      </w:r>
    </w:p>
    <w:p w14:paraId="33476DDA"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(PDU Session 1) with TUPF1. The PDU Session user plane path involves the RAN, TUPF1 and possibly some intermediate user plane functions (other than TUPF).</w:t>
      </w:r>
    </w:p>
    <w:p w14:paraId="564E12CB"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 to establish a new PDU Session because TUPF1 has become suboptimal due to UE mobility. The CP functions send an [NG1] PDU Session Redirection (Reason, Timer) message to the UE with a Reason code that triggers the UE to request a new PDU Session for the same data network, without releasing PDU Session 1. The Timer value indicates how long the network is willing to maintain PDU Session 1.</w:t>
      </w:r>
    </w:p>
    <w:p w14:paraId="0C33E458"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 For PDU Session of IPv6 type it is FFS whether the Timer value for the remaining lifetime of the IPv6 prefix is also sent using RA.</w:t>
      </w:r>
    </w:p>
    <w:p w14:paraId="3DCBBB57"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w:t>
      </w:r>
      <w:r w:rsidRPr="00A75257">
        <w:rPr>
          <w:rFonts w:eastAsia="SimSun"/>
          <w:color w:val="auto"/>
          <w:lang w:eastAsia="en-US"/>
        </w:rPr>
        <w:tab/>
        <w:t>UE sends [NG1] PDU Session Request (Reason) message to request a new PDU Session. The Reason code indicates that this message is in response to a network-provided trigger.</w:t>
      </w:r>
    </w:p>
    <w:p w14:paraId="4BDEDB5C"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4.</w:t>
      </w:r>
      <w:r w:rsidRPr="00A75257">
        <w:rPr>
          <w:rFonts w:eastAsia="SimSun"/>
          <w:color w:val="auto"/>
          <w:lang w:eastAsia="en-US"/>
        </w:rPr>
        <w:tab/>
        <w:t>The CP functions selects a new TUPF (TUPF 2) that is geographically closer to the current UE location and configures the user plane path for PDU Session 2 involving the RAN, TUPF2, and any intermediate U-plane nodes. In case of PDU Session of IP type the process TUPF2 allocates the new IP address/prefix (IP@2) and sends it to the UE (e.g. directly using Router Advertisement or via CP functions and NG1 signalling).</w:t>
      </w:r>
    </w:p>
    <w:p w14:paraId="3F9241B2"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lastRenderedPageBreak/>
        <w:t>5. UE starts using PDU Session 2 for all new traffic flows and may also proactively move existing traffic flows (where possible) from PDU Session 1 to PDU Session 2 by leveraging upper layer mobility mechanisms (e.g. SIP reINVITE, DASH, MPTCP, Host ID, SCTP).</w:t>
      </w:r>
    </w:p>
    <w:p w14:paraId="68EF2B5E"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6. PDU Session is released either by the UE (e.g. once UE has consolidated all traffic on PDU Session 2) or by the network upon expiry of the Timer indicated in step 2.</w:t>
      </w:r>
    </w:p>
    <w:p w14:paraId="3A5FAFF5"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299" w:name="_Toc458158360"/>
      <w:r w:rsidRPr="00A75257">
        <w:rPr>
          <w:rFonts w:ascii="Arial" w:eastAsia="SimSun" w:hAnsi="Arial"/>
          <w:color w:val="auto"/>
          <w:sz w:val="22"/>
          <w:lang w:eastAsia="en-US"/>
        </w:rPr>
        <w:t>6.6.1.2.</w:t>
      </w:r>
      <w:r w:rsidRPr="00A75257">
        <w:rPr>
          <w:rFonts w:ascii="Arial" w:eastAsia="SimSun" w:hAnsi="Arial" w:hint="eastAsia"/>
          <w:color w:val="auto"/>
          <w:sz w:val="22"/>
          <w:lang w:eastAsia="zh-CN"/>
        </w:rPr>
        <w:t>4</w:t>
      </w:r>
      <w:r w:rsidRPr="00A75257">
        <w:rPr>
          <w:rFonts w:ascii="Arial" w:eastAsia="SimSun" w:hAnsi="Arial"/>
          <w:color w:val="auto"/>
          <w:sz w:val="22"/>
          <w:lang w:eastAsia="en-US"/>
        </w:rPr>
        <w:tab/>
        <w:t>CN-prepared PDU Session modification followed by notification to UE (SSC mode 3)</w:t>
      </w:r>
      <w:bookmarkEnd w:id="299"/>
    </w:p>
    <w:p w14:paraId="03EE18AF"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 xml:space="preserve">This procedure applies to multi-homed PDU Session as described in clause </w:t>
      </w:r>
      <w:r w:rsidRPr="00A75257">
        <w:rPr>
          <w:rFonts w:eastAsia="SimSun" w:hint="eastAsia"/>
          <w:color w:val="auto"/>
          <w:lang w:eastAsia="zh-CN"/>
        </w:rPr>
        <w:t>6.4.4</w:t>
      </w:r>
      <w:r w:rsidRPr="00A75257">
        <w:rPr>
          <w:rFonts w:eastAsia="SimSun"/>
          <w:color w:val="auto"/>
          <w:lang w:eastAsia="en-US"/>
        </w:rPr>
        <w:t>. In this case the NextGen core can prepare a new PDU Session "leg" and in the end simply notify the UE of the existence of a new IP address/prefix, as depicted in Figure 6.6.1.2.</w:t>
      </w:r>
      <w:r w:rsidRPr="00A75257">
        <w:rPr>
          <w:rFonts w:eastAsia="SimSun" w:hint="eastAsia"/>
          <w:color w:val="auto"/>
          <w:lang w:eastAsia="zh-CN"/>
        </w:rPr>
        <w:t>4</w:t>
      </w:r>
      <w:r w:rsidRPr="00A75257">
        <w:rPr>
          <w:rFonts w:eastAsia="SimSun"/>
          <w:color w:val="auto"/>
          <w:lang w:eastAsia="en-US"/>
        </w:rPr>
        <w:t>-1.</w:t>
      </w:r>
    </w:p>
    <w:bookmarkStart w:id="300" w:name="_MON_1531893657"/>
    <w:bookmarkEnd w:id="300"/>
    <w:p w14:paraId="60359A69"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9665" w:dyaOrig="5849" w14:anchorId="63A8345E">
          <v:shape id="_x0000_i1034" type="#_x0000_t75" style="width:480.5pt;height:291.5pt" o:ole="">
            <v:imagedata r:id="rId25" o:title=""/>
          </v:shape>
          <o:OLEObject Type="Embed" ProgID="Word.Picture.8" ShapeID="_x0000_i1034" DrawAspect="Content" ObjectID="_1534310357" r:id="rId26"/>
        </w:object>
      </w:r>
    </w:p>
    <w:p w14:paraId="037187C3"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en-US"/>
        </w:rPr>
        <w:t>4</w:t>
      </w:r>
      <w:r w:rsidRPr="00A75257">
        <w:rPr>
          <w:rFonts w:ascii="Arial" w:eastAsia="SimSun" w:hAnsi="Arial"/>
          <w:b/>
          <w:color w:val="auto"/>
          <w:lang w:eastAsia="en-US"/>
        </w:rPr>
        <w:t>-1: CN prepared PDU Session followed by notification to UE</w:t>
      </w:r>
    </w:p>
    <w:p w14:paraId="3572009C"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involves the RAN, TUPF1 and possibly some intermediate user plane functions (other than IP anchors).</w:t>
      </w:r>
    </w:p>
    <w:p w14:paraId="718E200F"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decides to establish a new branch of PDU Session 1 because the existing branch has become suboptimal due to UE mobility. The CP functions selects a new TUPF (TUPF2) that is geographically closer to the current UE location and configures TUPF2 as a new branch of a multi-homed PDU Session. In the process TUPF2 allocates the new IP address/prefix (IP@2) and sends it to the CP functions.</w:t>
      </w:r>
    </w:p>
    <w:p w14:paraId="7470D2E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 The CP functions configures one of the intermediate U-plane nodes as a branching point for the multi-homed PDU Session</w:t>
      </w:r>
      <w:r w:rsidRPr="00A75257">
        <w:rPr>
          <w:rFonts w:eastAsia="SimSun" w:hint="eastAsia"/>
          <w:color w:val="auto"/>
          <w:lang w:eastAsia="zh-CN"/>
        </w:rPr>
        <w:t>.</w:t>
      </w:r>
      <w:r w:rsidRPr="00A75257">
        <w:rPr>
          <w:rFonts w:eastAsia="SimSun"/>
          <w:color w:val="auto"/>
          <w:lang w:eastAsia="en-US"/>
        </w:rPr>
        <w:t xml:space="preserve"> It is possible that the CP may insert a new U-plane node into the path to act as a branching point. The U-plane node acting as a</w:t>
      </w:r>
      <w:r w:rsidRPr="00A75257">
        <w:rPr>
          <w:rFonts w:eastAsia="SimSun" w:hint="eastAsia"/>
          <w:color w:val="auto"/>
          <w:lang w:eastAsia="zh-CN"/>
        </w:rPr>
        <w:t xml:space="preserve"> </w:t>
      </w:r>
      <w:r w:rsidRPr="00A75257">
        <w:rPr>
          <w:rFonts w:eastAsia="SimSun"/>
          <w:color w:val="auto"/>
          <w:lang w:eastAsia="en-US"/>
        </w:rPr>
        <w:t>branching point may be collocated with other entities, e.g. with RAN.</w:t>
      </w:r>
    </w:p>
    <w:p w14:paraId="27583167"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4. The network notifies the UE of the availability of the new IP address/prefix. This may be performed using an IPv6 Router Advertisement or a control message.</w:t>
      </w:r>
    </w:p>
    <w:p w14:paraId="7D6C0086"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 it is FFS whether additional information needs to be sent to the UE on the time</w:t>
      </w:r>
      <w:r w:rsidRPr="00A75257" w:rsidDel="0077098A">
        <w:rPr>
          <w:rFonts w:eastAsia="SimSun"/>
          <w:color w:val="FF0000"/>
          <w:lang w:val="x-none" w:eastAsia="en-US"/>
        </w:rPr>
        <w:t xml:space="preserve"> </w:t>
      </w:r>
      <w:r w:rsidRPr="00A75257">
        <w:rPr>
          <w:rFonts w:eastAsia="SimSun"/>
          <w:color w:val="FF0000"/>
          <w:lang w:val="x-none" w:eastAsia="en-US"/>
        </w:rPr>
        <w:t>on how long the network is willing to keep the old address/prefix</w:t>
      </w:r>
      <w:r w:rsidRPr="00A75257">
        <w:rPr>
          <w:rFonts w:eastAsia="SimSun" w:hint="eastAsia"/>
          <w:color w:val="FF0000"/>
          <w:lang w:val="x-none" w:eastAsia="zh-CN"/>
        </w:rPr>
        <w:t xml:space="preserve">. </w:t>
      </w:r>
      <w:r w:rsidRPr="00A75257">
        <w:rPr>
          <w:rFonts w:eastAsia="SimSun"/>
          <w:color w:val="FF0000"/>
          <w:lang w:val="x-none" w:eastAsia="en-US"/>
        </w:rPr>
        <w:t>If additional information is needed, it is FFS whether the Router Advertisement message can be enhanced to carry the information.</w:t>
      </w:r>
    </w:p>
    <w:p w14:paraId="335D1927"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hint="eastAsia"/>
          <w:color w:val="auto"/>
          <w:lang w:eastAsia="zh-CN"/>
        </w:rPr>
        <w:t>5</w:t>
      </w:r>
      <w:r w:rsidRPr="00A75257">
        <w:rPr>
          <w:rFonts w:eastAsia="SimSun"/>
          <w:color w:val="auto"/>
          <w:lang w:eastAsia="en-US"/>
        </w:rPr>
        <w:t>. UE starts using IP@2 for all new traffic and may also proactively move existing traffic flow (where possible) from IP@1 to IP@2 by leveraging upper layer mobility mechanisms (e.g. SIP reINVITE, DASH, MPTCP, Host ID, SCTP).</w:t>
      </w:r>
    </w:p>
    <w:p w14:paraId="159ACC68"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hint="eastAsia"/>
          <w:color w:val="auto"/>
          <w:lang w:eastAsia="zh-CN"/>
        </w:rPr>
        <w:lastRenderedPageBreak/>
        <w:t>6</w:t>
      </w:r>
      <w:r w:rsidRPr="00A75257">
        <w:rPr>
          <w:rFonts w:eastAsia="SimSun"/>
          <w:color w:val="auto"/>
          <w:lang w:eastAsia="en-US"/>
        </w:rPr>
        <w:t>. The network releases the UE's old IP address/prefix.</w:t>
      </w:r>
      <w:r w:rsidRPr="00A75257">
        <w:rPr>
          <w:rFonts w:eastAsia="SimSun" w:hint="eastAsia"/>
          <w:color w:val="auto"/>
          <w:lang w:eastAsia="zh-CN"/>
        </w:rPr>
        <w:t xml:space="preserve"> </w:t>
      </w:r>
      <w:r w:rsidRPr="00A75257">
        <w:rPr>
          <w:rFonts w:eastAsia="SimSun"/>
          <w:color w:val="auto"/>
          <w:lang w:eastAsia="en-US"/>
        </w:rPr>
        <w:t>At this point the UE stops using the old IP address prefix.</w:t>
      </w:r>
    </w:p>
    <w:p w14:paraId="6EA06016"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7. The CP releases the old branch at TUPF1. </w:t>
      </w:r>
    </w:p>
    <w:p w14:paraId="19930F93" w14:textId="77777777" w:rsidR="00A75257" w:rsidRPr="00A75257" w:rsidRDefault="00A75257" w:rsidP="00A75257">
      <w:pPr>
        <w:overflowPunct/>
        <w:autoSpaceDE/>
        <w:autoSpaceDN/>
        <w:adjustRightInd/>
        <w:ind w:left="568" w:hanging="284"/>
        <w:textAlignment w:val="auto"/>
        <w:rPr>
          <w:rFonts w:eastAsia="SimSun"/>
          <w:color w:val="auto"/>
          <w:lang w:eastAsia="zh-CN"/>
        </w:rPr>
      </w:pPr>
      <w:r w:rsidRPr="00A75257">
        <w:rPr>
          <w:rFonts w:eastAsia="SimSun"/>
          <w:color w:val="auto"/>
          <w:lang w:eastAsia="en-US"/>
        </w:rPr>
        <w:t>8. The CP releases the branching function. If needed, the branching entity may be removed from the user plane path.</w:t>
      </w:r>
    </w:p>
    <w:p w14:paraId="39C93D5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01" w:name="_Toc458158361"/>
      <w:r w:rsidRPr="00A75257">
        <w:rPr>
          <w:rFonts w:ascii="Arial" w:eastAsia="SimSun" w:hAnsi="Arial"/>
          <w:color w:val="auto"/>
          <w:sz w:val="22"/>
          <w:lang w:eastAsia="en-US"/>
        </w:rPr>
        <w:t>6.6.1.2.</w:t>
      </w:r>
      <w:r w:rsidRPr="00A75257">
        <w:rPr>
          <w:rFonts w:ascii="Arial" w:eastAsia="SimSun" w:hAnsi="Arial" w:hint="eastAsia"/>
          <w:color w:val="auto"/>
          <w:sz w:val="22"/>
          <w:lang w:eastAsia="zh-CN"/>
        </w:rPr>
        <w:t>5</w:t>
      </w:r>
      <w:r w:rsidRPr="00A75257">
        <w:rPr>
          <w:rFonts w:ascii="Arial" w:eastAsia="SimSun" w:hAnsi="Arial"/>
          <w:color w:val="auto"/>
          <w:sz w:val="22"/>
          <w:lang w:eastAsia="en-US"/>
        </w:rPr>
        <w:tab/>
        <w:t>CN-provided trigger followed by UE-requested PDU Session establishment (SSC mode 2)</w:t>
      </w:r>
      <w:bookmarkEnd w:id="301"/>
    </w:p>
    <w:p w14:paraId="784207C4"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This procedure corresponds to the PDN connection model in EPS where a new PDN connection is always requested by the UE. Depicted in Figure 6.6.1.2.</w:t>
      </w:r>
      <w:r w:rsidRPr="00A75257">
        <w:rPr>
          <w:rFonts w:eastAsia="SimSun" w:hint="eastAsia"/>
          <w:color w:val="auto"/>
          <w:lang w:eastAsia="zh-CN"/>
        </w:rPr>
        <w:t>5</w:t>
      </w:r>
      <w:r w:rsidRPr="00A75257">
        <w:rPr>
          <w:rFonts w:eastAsia="SimSun"/>
          <w:color w:val="auto"/>
          <w:lang w:eastAsia="en-US"/>
        </w:rPr>
        <w:t>-1 is an example flow illustrating how UE-requested PDU Session is established to support SSC mode 2.</w:t>
      </w:r>
    </w:p>
    <w:bookmarkStart w:id="302" w:name="_MON_1531893336"/>
    <w:bookmarkEnd w:id="302"/>
    <w:p w14:paraId="1830E503"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object w:dxaOrig="9653" w:dyaOrig="4499" w14:anchorId="46EDDC01">
          <v:shape id="_x0000_i1035" type="#_x0000_t75" style="width:480pt;height:223.5pt" o:ole="">
            <v:imagedata r:id="rId27" o:title=""/>
          </v:shape>
          <o:OLEObject Type="Embed" ProgID="Word.Picture.8" ShapeID="_x0000_i1035" DrawAspect="Content" ObjectID="_1534310358" r:id="rId28"/>
        </w:object>
      </w:r>
    </w:p>
    <w:p w14:paraId="26CE72D7"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5</w:t>
      </w:r>
      <w:r w:rsidRPr="00A75257">
        <w:rPr>
          <w:rFonts w:ascii="Arial" w:eastAsia="SimSun" w:hAnsi="Arial"/>
          <w:b/>
          <w:color w:val="auto"/>
          <w:lang w:eastAsia="en-US"/>
        </w:rPr>
        <w:t>-1: CN-provided trigger followed by UE-requested PDU Session</w:t>
      </w:r>
    </w:p>
    <w:p w14:paraId="59187846"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path involves the RAN, TUPF1 and possibly some intermediate user plane functions (other than TUPF).</w:t>
      </w:r>
    </w:p>
    <w:p w14:paraId="1ACAEAED"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 xml:space="preserve">At some point the CP functions decide that a new TUPF is because TUPF1 has become suboptimal due to UE mobility. The CP functions release the existing PDU session, with a message to the UE that a new PDU session should be re-established. </w:t>
      </w:r>
    </w:p>
    <w:p w14:paraId="75A3433C"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w:t>
      </w:r>
      <w:r w:rsidRPr="00A75257">
        <w:rPr>
          <w:rFonts w:eastAsia="SimSun"/>
          <w:color w:val="auto"/>
          <w:lang w:eastAsia="en-US"/>
        </w:rPr>
        <w:tab/>
        <w:t xml:space="preserve">UE sends [NG1] PDU Session Request message to request a new PDU Session. </w:t>
      </w:r>
    </w:p>
    <w:p w14:paraId="13575D65"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4.</w:t>
      </w:r>
      <w:r w:rsidRPr="00A75257">
        <w:rPr>
          <w:rFonts w:eastAsia="SimSun"/>
          <w:color w:val="auto"/>
          <w:lang w:eastAsia="en-US"/>
        </w:rPr>
        <w:tab/>
        <w:t>The CP functions select a new TUPF (TUPF 2) that is geographically closer to the current UE location and configure the user plane path for new PDU Session the RAN, TUPF2, and any intermediate U-plane nodes. In case of PDU Session of IP type the process TUPF2 allocates the new IP address/prefix (IP@2) and sends it to the UE (e.g. directly using Router Advertisement or via CP functions and NG1 signalling).</w:t>
      </w:r>
    </w:p>
    <w:p w14:paraId="19A6A444"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5. UE starts using the new PDU Session for all traffic flows. Where possible, the UE may move traffic flows (where possible) from TUPF1 to TUPF2 by leveraging upper layer mobility mechanisms (e.g. SIP reINVITE).</w:t>
      </w:r>
    </w:p>
    <w:p w14:paraId="28F87D80" w14:textId="77777777" w:rsidR="00A75257" w:rsidRPr="00A75257" w:rsidRDefault="00A75257" w:rsidP="00A75257">
      <w:pPr>
        <w:keepNext/>
        <w:keepLines/>
        <w:overflowPunct/>
        <w:autoSpaceDE/>
        <w:autoSpaceDN/>
        <w:adjustRightInd/>
        <w:spacing w:before="120"/>
        <w:ind w:left="1701" w:hanging="1701"/>
        <w:textAlignment w:val="auto"/>
        <w:outlineLvl w:val="4"/>
        <w:rPr>
          <w:rFonts w:ascii="Arial" w:eastAsia="SimSun" w:hAnsi="Arial"/>
          <w:color w:val="auto"/>
          <w:sz w:val="22"/>
          <w:lang w:eastAsia="en-US"/>
        </w:rPr>
      </w:pPr>
      <w:bookmarkStart w:id="303" w:name="_Toc458158362"/>
      <w:r w:rsidRPr="00A75257">
        <w:rPr>
          <w:rFonts w:ascii="Arial" w:eastAsia="SimSun" w:hAnsi="Arial"/>
          <w:color w:val="auto"/>
          <w:sz w:val="22"/>
          <w:lang w:eastAsia="en-US"/>
        </w:rPr>
        <w:t>6.6.1.2.</w:t>
      </w:r>
      <w:r w:rsidRPr="00A75257">
        <w:rPr>
          <w:rFonts w:ascii="Arial" w:eastAsia="SimSun" w:hAnsi="Arial" w:hint="eastAsia"/>
          <w:color w:val="auto"/>
          <w:sz w:val="22"/>
          <w:lang w:eastAsia="zh-CN"/>
        </w:rPr>
        <w:t>6</w:t>
      </w:r>
      <w:r w:rsidRPr="00A75257">
        <w:rPr>
          <w:rFonts w:ascii="Arial" w:eastAsia="SimSun" w:hAnsi="Arial"/>
          <w:color w:val="auto"/>
          <w:sz w:val="22"/>
          <w:lang w:eastAsia="en-US"/>
        </w:rPr>
        <w:tab/>
        <w:t>CN-prepared PDU Session modification followed by notification to UE (SSC mode 2)</w:t>
      </w:r>
      <w:bookmarkEnd w:id="303"/>
    </w:p>
    <w:p w14:paraId="5FF36533" w14:textId="77777777" w:rsidR="00A75257" w:rsidRPr="00A75257" w:rsidRDefault="00A75257" w:rsidP="00A75257">
      <w:pPr>
        <w:overflowPunct/>
        <w:autoSpaceDE/>
        <w:autoSpaceDN/>
        <w:adjustRightInd/>
        <w:textAlignment w:val="auto"/>
        <w:rPr>
          <w:rFonts w:eastAsia="SimSun"/>
          <w:color w:val="auto"/>
          <w:lang w:eastAsia="en-US"/>
        </w:rPr>
      </w:pPr>
      <w:r w:rsidRPr="00A75257">
        <w:rPr>
          <w:rFonts w:eastAsia="SimSun"/>
          <w:color w:val="auto"/>
          <w:lang w:eastAsia="en-US"/>
        </w:rPr>
        <w:t xml:space="preserve">This procedure applies to multi-homed PDU Session using IPv6 as described in clause </w:t>
      </w:r>
      <w:r w:rsidRPr="00A75257">
        <w:rPr>
          <w:rFonts w:eastAsia="SimSun" w:hint="eastAsia"/>
          <w:color w:val="auto"/>
          <w:lang w:eastAsia="zh-CN"/>
        </w:rPr>
        <w:t>6.4.4</w:t>
      </w:r>
      <w:r w:rsidRPr="00A75257">
        <w:rPr>
          <w:rFonts w:eastAsia="SimSun"/>
          <w:color w:val="auto"/>
          <w:lang w:eastAsia="en-US"/>
        </w:rPr>
        <w:t>. In this case the NextGen core can prepare a new PDU Session "leg" and in the end simply notify the UE of the existence of a new IP address/prefix, as depicted in Figure 6.6.1.2.6-1.</w:t>
      </w:r>
    </w:p>
    <w:p w14:paraId="177E3D3B" w14:textId="77777777" w:rsidR="00A75257" w:rsidRPr="00A75257" w:rsidRDefault="00A75257" w:rsidP="00A75257">
      <w:pPr>
        <w:keepNext/>
        <w:keepLines/>
        <w:overflowPunct/>
        <w:autoSpaceDE/>
        <w:autoSpaceDN/>
        <w:adjustRightInd/>
        <w:spacing w:before="60"/>
        <w:jc w:val="center"/>
        <w:textAlignment w:val="auto"/>
        <w:rPr>
          <w:rFonts w:ascii="Arial" w:eastAsia="SimSun" w:hAnsi="Arial"/>
          <w:b/>
          <w:color w:val="auto"/>
          <w:lang w:eastAsia="en-US"/>
        </w:rPr>
      </w:pPr>
      <w:r w:rsidRPr="00A75257">
        <w:rPr>
          <w:rFonts w:ascii="Arial" w:eastAsia="SimSun" w:hAnsi="Arial"/>
          <w:b/>
          <w:color w:val="auto"/>
          <w:lang w:eastAsia="en-US"/>
        </w:rPr>
        <w:lastRenderedPageBreak/>
        <w:t xml:space="preserve"> </w:t>
      </w:r>
      <w:bookmarkStart w:id="304" w:name="_MON_1531893378"/>
      <w:bookmarkEnd w:id="304"/>
      <w:r w:rsidRPr="00A75257">
        <w:rPr>
          <w:rFonts w:ascii="Arial" w:eastAsia="SimSun" w:hAnsi="Arial"/>
          <w:b/>
          <w:color w:val="auto"/>
          <w:lang w:eastAsia="en-US"/>
        </w:rPr>
        <w:object w:dxaOrig="9665" w:dyaOrig="5385" w14:anchorId="2E1DF4BF">
          <v:shape id="_x0000_i1036" type="#_x0000_t75" style="width:480.5pt;height:268pt" o:ole="">
            <v:imagedata r:id="rId29" o:title=""/>
          </v:shape>
          <o:OLEObject Type="Embed" ProgID="Word.Picture.8" ShapeID="_x0000_i1036" DrawAspect="Content" ObjectID="_1534310359" r:id="rId30"/>
        </w:object>
      </w:r>
    </w:p>
    <w:p w14:paraId="60FFC2E5" w14:textId="77777777" w:rsidR="00A75257" w:rsidRPr="00A75257" w:rsidRDefault="00A75257" w:rsidP="00A75257">
      <w:pPr>
        <w:keepLines/>
        <w:overflowPunct/>
        <w:autoSpaceDE/>
        <w:autoSpaceDN/>
        <w:adjustRightInd/>
        <w:spacing w:after="240"/>
        <w:jc w:val="center"/>
        <w:textAlignment w:val="auto"/>
        <w:rPr>
          <w:rFonts w:ascii="Arial" w:eastAsia="SimSun" w:hAnsi="Arial"/>
          <w:b/>
          <w:color w:val="auto"/>
          <w:lang w:eastAsia="en-US"/>
        </w:rPr>
      </w:pPr>
      <w:r w:rsidRPr="00A75257">
        <w:rPr>
          <w:rFonts w:ascii="Arial" w:eastAsia="SimSun" w:hAnsi="Arial"/>
          <w:b/>
          <w:color w:val="auto"/>
          <w:lang w:eastAsia="en-US"/>
        </w:rPr>
        <w:t>Figure 6.6.1.2.</w:t>
      </w:r>
      <w:r w:rsidRPr="00A75257">
        <w:rPr>
          <w:rFonts w:ascii="Arial" w:eastAsia="SimSun" w:hAnsi="Arial" w:hint="eastAsia"/>
          <w:b/>
          <w:color w:val="auto"/>
          <w:lang w:eastAsia="zh-CN"/>
        </w:rPr>
        <w:t>6</w:t>
      </w:r>
      <w:r w:rsidRPr="00A75257">
        <w:rPr>
          <w:rFonts w:ascii="Arial" w:eastAsia="SimSun" w:hAnsi="Arial"/>
          <w:b/>
          <w:color w:val="auto"/>
          <w:lang w:eastAsia="en-US"/>
        </w:rPr>
        <w:t>-1: CN prepared PDU Session followed by notification to UE</w:t>
      </w:r>
    </w:p>
    <w:p w14:paraId="4EE4A973" w14:textId="7777777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1.</w:t>
      </w:r>
      <w:r w:rsidRPr="00A75257">
        <w:rPr>
          <w:rFonts w:eastAsia="SimSun"/>
          <w:color w:val="auto"/>
          <w:lang w:eastAsia="en-US"/>
        </w:rPr>
        <w:tab/>
        <w:t>UE has an established PDU Session with TUPF1. The PDU Session user plane involves the RAN, TUPF1 and possibly some intermediate user plane functions (other than IP anchors).</w:t>
      </w:r>
    </w:p>
    <w:p w14:paraId="35458DF3"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2.</w:t>
      </w:r>
      <w:r w:rsidRPr="00A75257">
        <w:rPr>
          <w:rFonts w:eastAsia="SimSun"/>
          <w:color w:val="auto"/>
          <w:lang w:eastAsia="en-US"/>
        </w:rPr>
        <w:tab/>
        <w:t>At some point the CP functions decides to establish a new branch of PDU Session 1 because the existing branch has become suboptimal due to UE mobility. The CP functions selects a new TUPF (TUPF2) that is geographically closer to the current UE location and configures TUPF2 as a new branch of the session. In the process TUPF2 allocates the new IP address/prefix (IP@2) and sends it to the CP functions. At this point, the UE is not yet involved.</w:t>
      </w:r>
    </w:p>
    <w:p w14:paraId="48636FB4"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3. The CP functions configures one of the intermediate U-plane nodes as a branching point for the PDU Session. It is possible that the CP may insert a new U-plane node into the path to act as a branching point. The U-plane node acting as a branching point may be collocated with other entities, e.g. with RAN.</w:t>
      </w:r>
    </w:p>
    <w:p w14:paraId="29C130B9"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4. The network notifies the UE of the availability of the new IP address/prefix. The UE releases the old IP address/prefix as soon as it configures the use of the new IP address/prefix. This may be performed using an IPv6 Router Advertisement or a control message. </w:t>
      </w:r>
    </w:p>
    <w:p w14:paraId="7376E4FF" w14:textId="5D761627" w:rsidR="00A75257" w:rsidRPr="00A75257" w:rsidRDefault="00A75257" w:rsidP="00A75257">
      <w:pPr>
        <w:overflowPunct/>
        <w:autoSpaceDE/>
        <w:autoSpaceDN/>
        <w:adjustRightInd/>
        <w:ind w:left="568" w:hanging="284"/>
        <w:textAlignment w:val="auto"/>
        <w:rPr>
          <w:rFonts w:eastAsia="SimSun"/>
          <w:color w:val="auto"/>
          <w:lang w:val="en-US" w:eastAsia="en-US"/>
        </w:rPr>
      </w:pPr>
      <w:r w:rsidRPr="00A75257">
        <w:rPr>
          <w:rFonts w:eastAsia="SimSun"/>
          <w:color w:val="auto"/>
          <w:lang w:eastAsia="en-US"/>
        </w:rPr>
        <w:t>5. UE starts using IP@2 for all new traffic and may also proactively move existing traffic flow (where possible) from IP@1 to IP@2 by leveraging upper layer mobility mechanisms (e.g. SIP reINVITE).</w:t>
      </w:r>
    </w:p>
    <w:p w14:paraId="333C08E4" w14:textId="77777777" w:rsidR="00A75257"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 xml:space="preserve">6. The CP releases the old branch at TUPF1. </w:t>
      </w:r>
    </w:p>
    <w:p w14:paraId="2AEB12B8" w14:textId="166A23B3" w:rsidR="00447AD9" w:rsidRPr="00A75257" w:rsidRDefault="00A75257" w:rsidP="00A75257">
      <w:pPr>
        <w:overflowPunct/>
        <w:autoSpaceDE/>
        <w:autoSpaceDN/>
        <w:adjustRightInd/>
        <w:ind w:left="568" w:hanging="284"/>
        <w:textAlignment w:val="auto"/>
        <w:rPr>
          <w:rFonts w:eastAsia="SimSun"/>
          <w:color w:val="auto"/>
          <w:lang w:eastAsia="en-US"/>
        </w:rPr>
      </w:pPr>
      <w:r w:rsidRPr="00A75257">
        <w:rPr>
          <w:rFonts w:eastAsia="SimSun"/>
          <w:color w:val="auto"/>
          <w:lang w:eastAsia="en-US"/>
        </w:rPr>
        <w:t>7. The CP releases the branching function. If needed, the branching entity may be removed from the user plane path.</w:t>
      </w:r>
    </w:p>
    <w:p w14:paraId="7A3EE965" w14:textId="77777777" w:rsidR="00A75257" w:rsidRPr="00A75257" w:rsidRDefault="00A75257" w:rsidP="00A75257">
      <w:pPr>
        <w:keepNext/>
        <w:keepLines/>
        <w:overflowPunct/>
        <w:autoSpaceDE/>
        <w:autoSpaceDN/>
        <w:adjustRightInd/>
        <w:spacing w:before="120"/>
        <w:ind w:left="1418" w:hanging="1418"/>
        <w:textAlignment w:val="auto"/>
        <w:outlineLvl w:val="3"/>
        <w:rPr>
          <w:rFonts w:ascii="Arial" w:eastAsia="SimSun" w:hAnsi="Arial"/>
          <w:color w:val="auto"/>
          <w:sz w:val="24"/>
          <w:lang w:eastAsia="en-US"/>
        </w:rPr>
      </w:pPr>
      <w:bookmarkStart w:id="305" w:name="_Toc458158363"/>
      <w:r w:rsidRPr="00A75257">
        <w:rPr>
          <w:rFonts w:ascii="Arial" w:eastAsia="SimSun" w:hAnsi="Arial"/>
          <w:color w:val="auto"/>
          <w:sz w:val="24"/>
          <w:lang w:eastAsia="en-US"/>
        </w:rPr>
        <w:t>6.6.1.3</w:t>
      </w:r>
      <w:r w:rsidRPr="00A75257">
        <w:rPr>
          <w:rFonts w:ascii="Arial" w:eastAsia="SimSun" w:hAnsi="Arial"/>
          <w:color w:val="auto"/>
          <w:sz w:val="24"/>
          <w:lang w:eastAsia="en-US"/>
        </w:rPr>
        <w:tab/>
        <w:t>Solution evaluation</w:t>
      </w:r>
      <w:bookmarkEnd w:id="305"/>
    </w:p>
    <w:p w14:paraId="5A8CAE6B" w14:textId="77777777" w:rsidR="00A75257" w:rsidRPr="00A75257" w:rsidRDefault="00A75257" w:rsidP="00A75257">
      <w:pPr>
        <w:keepLines/>
        <w:overflowPunct/>
        <w:autoSpaceDE/>
        <w:autoSpaceDN/>
        <w:adjustRightInd/>
        <w:ind w:left="1135" w:hanging="851"/>
        <w:textAlignment w:val="auto"/>
        <w:rPr>
          <w:rFonts w:eastAsia="SimSun"/>
          <w:color w:val="FF0000"/>
          <w:lang w:val="x-none" w:eastAsia="en-US"/>
        </w:rPr>
      </w:pPr>
      <w:r w:rsidRPr="00A75257">
        <w:rPr>
          <w:rFonts w:eastAsia="SimSun"/>
          <w:color w:val="FF0000"/>
          <w:lang w:val="x-none" w:eastAsia="en-US"/>
        </w:rPr>
        <w:t>Editor's note:</w:t>
      </w:r>
      <w:r w:rsidRPr="00A75257">
        <w:rPr>
          <w:rFonts w:eastAsia="SimSun"/>
          <w:color w:val="FF0000"/>
          <w:lang w:val="x-none" w:eastAsia="en-US"/>
        </w:rPr>
        <w:tab/>
        <w:t>This clause will contain evaluation on the system impacts, e.g. UE, access network and non-access network.</w:t>
      </w:r>
    </w:p>
    <w:p w14:paraId="620C19E8" w14:textId="77777777" w:rsidR="00A75257" w:rsidRPr="00A75257" w:rsidRDefault="00A75257" w:rsidP="00A75257">
      <w:pPr>
        <w:overflowPunct/>
        <w:autoSpaceDE/>
        <w:autoSpaceDN/>
        <w:adjustRightInd/>
        <w:textAlignment w:val="auto"/>
        <w:rPr>
          <w:rFonts w:eastAsia="SimSun"/>
          <w:color w:val="auto"/>
          <w:lang w:eastAsia="zh-CN"/>
        </w:rPr>
      </w:pPr>
      <w:r w:rsidRPr="00A75257">
        <w:rPr>
          <w:rFonts w:eastAsia="SimSun"/>
          <w:color w:val="auto"/>
          <w:lang w:eastAsia="en-US"/>
        </w:rPr>
        <w:t>Void.</w:t>
      </w:r>
    </w:p>
    <w:p w14:paraId="77F6DD5D" w14:textId="77777777" w:rsidR="00A75257" w:rsidRDefault="00A75257" w:rsidP="00A82521">
      <w:pPr>
        <w:rPr>
          <w:lang w:eastAsia="ko-KR"/>
        </w:rPr>
      </w:pPr>
    </w:p>
    <w:p w14:paraId="36B114D8" w14:textId="77777777" w:rsidR="00A75257" w:rsidRPr="00A75257" w:rsidRDefault="00A75257" w:rsidP="00A75257">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A53B24">
        <w:rPr>
          <w:rFonts w:ascii="Arial" w:hAnsi="Arial" w:cs="Arial" w:hint="eastAsia"/>
          <w:b/>
          <w:noProof/>
          <w:color w:val="C5003D"/>
          <w:sz w:val="28"/>
          <w:szCs w:val="28"/>
          <w:lang w:val="en-US" w:eastAsia="ko-KR"/>
        </w:rPr>
        <w:t xml:space="preserve">* </w:t>
      </w:r>
      <w:r w:rsidRPr="00A53B24">
        <w:rPr>
          <w:rFonts w:ascii="Arial" w:hAnsi="Arial" w:cs="Arial"/>
          <w:b/>
          <w:noProof/>
          <w:color w:val="C5003D"/>
          <w:sz w:val="28"/>
          <w:szCs w:val="28"/>
          <w:lang w:val="en-US"/>
        </w:rPr>
        <w:t xml:space="preserve">* * * </w:t>
      </w:r>
      <w:r w:rsidRPr="00A53B24">
        <w:rPr>
          <w:rFonts w:ascii="Arial" w:hAnsi="Arial" w:cs="Arial" w:hint="eastAsia"/>
          <w:b/>
          <w:noProof/>
          <w:color w:val="C5003D"/>
          <w:sz w:val="28"/>
          <w:szCs w:val="28"/>
          <w:lang w:val="en-US" w:eastAsia="ko-KR"/>
        </w:rPr>
        <w:t xml:space="preserve">End of </w:t>
      </w:r>
      <w:r w:rsidRPr="00A53B24">
        <w:rPr>
          <w:rFonts w:ascii="Arial" w:hAnsi="Arial" w:cs="Arial"/>
          <w:b/>
          <w:noProof/>
          <w:color w:val="C5003D"/>
          <w:sz w:val="28"/>
          <w:szCs w:val="28"/>
          <w:lang w:val="en-US"/>
        </w:rPr>
        <w:t>Change</w:t>
      </w:r>
      <w:r w:rsidRPr="00A53B24">
        <w:rPr>
          <w:rFonts w:ascii="Arial" w:hAnsi="Arial" w:cs="Arial" w:hint="eastAsia"/>
          <w:b/>
          <w:noProof/>
          <w:color w:val="C5003D"/>
          <w:sz w:val="28"/>
          <w:szCs w:val="28"/>
          <w:lang w:val="en-US" w:eastAsia="ko-KR"/>
        </w:rPr>
        <w:t>s</w:t>
      </w:r>
      <w:r w:rsidRPr="00A53B24">
        <w:rPr>
          <w:rFonts w:ascii="Arial" w:hAnsi="Arial" w:cs="Arial"/>
          <w:b/>
          <w:noProof/>
          <w:color w:val="C5003D"/>
          <w:sz w:val="28"/>
          <w:szCs w:val="28"/>
          <w:lang w:val="en-US"/>
        </w:rPr>
        <w:t xml:space="preserve"> * * * *</w:t>
      </w:r>
    </w:p>
    <w:p w14:paraId="227D1087" w14:textId="77777777" w:rsidR="00A75257" w:rsidRPr="00A53B24" w:rsidRDefault="00A75257" w:rsidP="00A82521">
      <w:pPr>
        <w:rPr>
          <w:lang w:eastAsia="ko-KR"/>
        </w:rPr>
      </w:pPr>
    </w:p>
    <w:sectPr w:rsidR="00A75257" w:rsidRPr="00A53B24">
      <w:headerReference w:type="even" r:id="rId31"/>
      <w:headerReference w:type="default" r:id="rId32"/>
      <w:footerReference w:type="default" r:id="rId3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1EA036" w14:textId="77777777" w:rsidR="00711971" w:rsidRDefault="00711971">
      <w:r>
        <w:separator/>
      </w:r>
    </w:p>
    <w:p w14:paraId="1FF50206" w14:textId="77777777" w:rsidR="00711971" w:rsidRDefault="00711971"/>
  </w:endnote>
  <w:endnote w:type="continuationSeparator" w:id="0">
    <w:p w14:paraId="6DC46D42" w14:textId="77777777" w:rsidR="00711971" w:rsidRDefault="00711971">
      <w:r>
        <w:continuationSeparator/>
      </w:r>
    </w:p>
    <w:p w14:paraId="23A0711E" w14:textId="77777777" w:rsidR="00711971" w:rsidRDefault="0071197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48FAED" w14:textId="77777777" w:rsidR="001F190C" w:rsidRDefault="001F190C">
    <w:pPr>
      <w:framePr w:w="646" w:h="244" w:hRule="exact" w:wrap="around" w:vAnchor="text" w:hAnchor="margin" w:y="-5"/>
      <w:rPr>
        <w:rFonts w:ascii="Arial" w:hAnsi="Arial" w:cs="Arial"/>
        <w:b/>
        <w:bCs/>
        <w:i/>
        <w:iCs/>
        <w:sz w:val="18"/>
      </w:rPr>
    </w:pPr>
    <w:r>
      <w:rPr>
        <w:rFonts w:ascii="Arial" w:hAnsi="Arial" w:cs="Arial"/>
        <w:b/>
        <w:bCs/>
        <w:i/>
        <w:iCs/>
        <w:sz w:val="18"/>
      </w:rPr>
      <w:t>3GPP</w:t>
    </w:r>
  </w:p>
  <w:p w14:paraId="03CF2381" w14:textId="77777777" w:rsidR="001F190C" w:rsidRDefault="001F190C">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C91B154" w14:textId="77777777" w:rsidR="001F190C" w:rsidRDefault="001F190C"/>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A6449" w14:textId="77777777" w:rsidR="00711971" w:rsidRDefault="00711971">
      <w:r>
        <w:separator/>
      </w:r>
    </w:p>
    <w:p w14:paraId="74F6161D" w14:textId="77777777" w:rsidR="00711971" w:rsidRDefault="00711971"/>
  </w:footnote>
  <w:footnote w:type="continuationSeparator" w:id="0">
    <w:p w14:paraId="6FDECF22" w14:textId="77777777" w:rsidR="00711971" w:rsidRDefault="00711971">
      <w:r>
        <w:continuationSeparator/>
      </w:r>
    </w:p>
    <w:p w14:paraId="51BD3D18" w14:textId="77777777" w:rsidR="00711971" w:rsidRDefault="0071197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7E556C" w14:textId="77777777" w:rsidR="001F190C" w:rsidRDefault="001F190C"/>
  <w:p w14:paraId="129FDDDD" w14:textId="77777777" w:rsidR="001F190C" w:rsidRDefault="001F190C"/>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18AF09D" w14:textId="77777777" w:rsidR="001F190C" w:rsidRDefault="001F190C">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A3D94EB" w14:textId="77777777" w:rsidR="001F190C" w:rsidRDefault="001F190C">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1114B5">
      <w:rPr>
        <w:rFonts w:ascii="Arial" w:hAnsi="Arial" w:cs="Arial"/>
        <w:b/>
        <w:bCs/>
        <w:noProof/>
        <w:sz w:val="18"/>
      </w:rPr>
      <w:t>10</w:t>
    </w:r>
    <w:r>
      <w:rPr>
        <w:rFonts w:ascii="Arial" w:hAnsi="Arial" w:cs="Arial"/>
        <w:b/>
        <w:bCs/>
        <w:sz w:val="18"/>
      </w:rPr>
      <w:fldChar w:fldCharType="end"/>
    </w:r>
  </w:p>
  <w:p w14:paraId="0786EC11" w14:textId="77777777" w:rsidR="001F190C" w:rsidRDefault="001F190C"/>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0DA6FF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C186F3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65CBCB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1E00D6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3E2EA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BA42A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4A6426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46228A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1E6A0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CBD09E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AAE6EDF"/>
    <w:multiLevelType w:val="hybridMultilevel"/>
    <w:tmpl w:val="53D69B4A"/>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150B7F36"/>
    <w:multiLevelType w:val="hybridMultilevel"/>
    <w:tmpl w:val="2646B1F6"/>
    <w:lvl w:ilvl="0" w:tplc="3A3223C2">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7"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8" w15:restartNumberingAfterBreak="0">
    <w:nsid w:val="2B76106B"/>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33144CA9"/>
    <w:multiLevelType w:val="hybridMultilevel"/>
    <w:tmpl w:val="630AECD8"/>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ADC4A7B"/>
    <w:multiLevelType w:val="hybridMultilevel"/>
    <w:tmpl w:val="3AEE186A"/>
    <w:lvl w:ilvl="0" w:tplc="5972C9AE">
      <w:start w:val="1"/>
      <w:numFmt w:val="bullet"/>
      <w:lvlText w:val="–"/>
      <w:lvlJc w:val="left"/>
      <w:pPr>
        <w:ind w:left="1000" w:hanging="400"/>
      </w:pPr>
      <w:rPr>
        <w:rFonts w:ascii="맑은 고딕" w:eastAsia="맑은 고딕" w:hAnsi="맑은 고딕" w:hint="eastAsia"/>
      </w:rPr>
    </w:lvl>
    <w:lvl w:ilvl="1" w:tplc="04090003" w:tentative="1">
      <w:start w:val="1"/>
      <w:numFmt w:val="bullet"/>
      <w:lvlText w:val=""/>
      <w:lvlJc w:val="left"/>
      <w:pPr>
        <w:ind w:left="1400" w:hanging="400"/>
      </w:pPr>
      <w:rPr>
        <w:rFonts w:ascii="Wingdings" w:hAnsi="Wingdings" w:hint="default"/>
      </w:rPr>
    </w:lvl>
    <w:lvl w:ilvl="2" w:tplc="04090005" w:tentative="1">
      <w:start w:val="1"/>
      <w:numFmt w:val="bullet"/>
      <w:lvlText w:val=""/>
      <w:lvlJc w:val="left"/>
      <w:pPr>
        <w:ind w:left="1800" w:hanging="400"/>
      </w:pPr>
      <w:rPr>
        <w:rFonts w:ascii="Wingdings" w:hAnsi="Wingdings" w:hint="default"/>
      </w:rPr>
    </w:lvl>
    <w:lvl w:ilvl="3" w:tplc="04090001" w:tentative="1">
      <w:start w:val="1"/>
      <w:numFmt w:val="bullet"/>
      <w:lvlText w:val=""/>
      <w:lvlJc w:val="left"/>
      <w:pPr>
        <w:ind w:left="2200" w:hanging="400"/>
      </w:pPr>
      <w:rPr>
        <w:rFonts w:ascii="Wingdings" w:hAnsi="Wingdings" w:hint="default"/>
      </w:rPr>
    </w:lvl>
    <w:lvl w:ilvl="4" w:tplc="04090003" w:tentative="1">
      <w:start w:val="1"/>
      <w:numFmt w:val="bullet"/>
      <w:lvlText w:val=""/>
      <w:lvlJc w:val="left"/>
      <w:pPr>
        <w:ind w:left="2600" w:hanging="400"/>
      </w:pPr>
      <w:rPr>
        <w:rFonts w:ascii="Wingdings" w:hAnsi="Wingdings" w:hint="default"/>
      </w:rPr>
    </w:lvl>
    <w:lvl w:ilvl="5" w:tplc="04090005" w:tentative="1">
      <w:start w:val="1"/>
      <w:numFmt w:val="bullet"/>
      <w:lvlText w:val=""/>
      <w:lvlJc w:val="left"/>
      <w:pPr>
        <w:ind w:left="3000" w:hanging="400"/>
      </w:pPr>
      <w:rPr>
        <w:rFonts w:ascii="Wingdings" w:hAnsi="Wingdings" w:hint="default"/>
      </w:rPr>
    </w:lvl>
    <w:lvl w:ilvl="6" w:tplc="04090001" w:tentative="1">
      <w:start w:val="1"/>
      <w:numFmt w:val="bullet"/>
      <w:lvlText w:val=""/>
      <w:lvlJc w:val="left"/>
      <w:pPr>
        <w:ind w:left="3400" w:hanging="400"/>
      </w:pPr>
      <w:rPr>
        <w:rFonts w:ascii="Wingdings" w:hAnsi="Wingdings" w:hint="default"/>
      </w:rPr>
    </w:lvl>
    <w:lvl w:ilvl="7" w:tplc="04090003" w:tentative="1">
      <w:start w:val="1"/>
      <w:numFmt w:val="bullet"/>
      <w:lvlText w:val=""/>
      <w:lvlJc w:val="left"/>
      <w:pPr>
        <w:ind w:left="3800" w:hanging="400"/>
      </w:pPr>
      <w:rPr>
        <w:rFonts w:ascii="Wingdings" w:hAnsi="Wingdings" w:hint="default"/>
      </w:rPr>
    </w:lvl>
    <w:lvl w:ilvl="8" w:tplc="04090005" w:tentative="1">
      <w:start w:val="1"/>
      <w:numFmt w:val="bullet"/>
      <w:lvlText w:val=""/>
      <w:lvlJc w:val="left"/>
      <w:pPr>
        <w:ind w:left="4200" w:hanging="400"/>
      </w:pPr>
      <w:rPr>
        <w:rFonts w:ascii="Wingdings" w:hAnsi="Wingdings" w:hint="default"/>
      </w:rPr>
    </w:lvl>
  </w:abstractNum>
  <w:abstractNum w:abstractNumId="21"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2" w15:restartNumberingAfterBreak="0">
    <w:nsid w:val="3CAE1D69"/>
    <w:multiLevelType w:val="hybridMultilevel"/>
    <w:tmpl w:val="EA86CC0E"/>
    <w:lvl w:ilvl="0" w:tplc="5972C9AE">
      <w:start w:val="1"/>
      <w:numFmt w:val="bullet"/>
      <w:lvlText w:val="–"/>
      <w:lvlJc w:val="left"/>
      <w:pPr>
        <w:ind w:left="1698" w:hanging="400"/>
      </w:pPr>
      <w:rPr>
        <w:rFonts w:ascii="맑은 고딕" w:eastAsia="맑은 고딕" w:hAnsi="맑은 고딕" w:hint="eastAsia"/>
      </w:rPr>
    </w:lvl>
    <w:lvl w:ilvl="1" w:tplc="04090003" w:tentative="1">
      <w:start w:val="1"/>
      <w:numFmt w:val="bullet"/>
      <w:lvlText w:val=""/>
      <w:lvlJc w:val="left"/>
      <w:pPr>
        <w:ind w:left="2098" w:hanging="400"/>
      </w:pPr>
      <w:rPr>
        <w:rFonts w:ascii="Wingdings" w:hAnsi="Wingdings" w:hint="default"/>
      </w:rPr>
    </w:lvl>
    <w:lvl w:ilvl="2" w:tplc="04090005" w:tentative="1">
      <w:start w:val="1"/>
      <w:numFmt w:val="bullet"/>
      <w:lvlText w:val=""/>
      <w:lvlJc w:val="left"/>
      <w:pPr>
        <w:ind w:left="2498" w:hanging="400"/>
      </w:pPr>
      <w:rPr>
        <w:rFonts w:ascii="Wingdings" w:hAnsi="Wingdings" w:hint="default"/>
      </w:rPr>
    </w:lvl>
    <w:lvl w:ilvl="3" w:tplc="04090001" w:tentative="1">
      <w:start w:val="1"/>
      <w:numFmt w:val="bullet"/>
      <w:lvlText w:val=""/>
      <w:lvlJc w:val="left"/>
      <w:pPr>
        <w:ind w:left="2898" w:hanging="400"/>
      </w:pPr>
      <w:rPr>
        <w:rFonts w:ascii="Wingdings" w:hAnsi="Wingdings" w:hint="default"/>
      </w:rPr>
    </w:lvl>
    <w:lvl w:ilvl="4" w:tplc="04090003" w:tentative="1">
      <w:start w:val="1"/>
      <w:numFmt w:val="bullet"/>
      <w:lvlText w:val=""/>
      <w:lvlJc w:val="left"/>
      <w:pPr>
        <w:ind w:left="3298" w:hanging="400"/>
      </w:pPr>
      <w:rPr>
        <w:rFonts w:ascii="Wingdings" w:hAnsi="Wingdings" w:hint="default"/>
      </w:rPr>
    </w:lvl>
    <w:lvl w:ilvl="5" w:tplc="04090005" w:tentative="1">
      <w:start w:val="1"/>
      <w:numFmt w:val="bullet"/>
      <w:lvlText w:val=""/>
      <w:lvlJc w:val="left"/>
      <w:pPr>
        <w:ind w:left="3698" w:hanging="400"/>
      </w:pPr>
      <w:rPr>
        <w:rFonts w:ascii="Wingdings" w:hAnsi="Wingdings" w:hint="default"/>
      </w:rPr>
    </w:lvl>
    <w:lvl w:ilvl="6" w:tplc="04090001" w:tentative="1">
      <w:start w:val="1"/>
      <w:numFmt w:val="bullet"/>
      <w:lvlText w:val=""/>
      <w:lvlJc w:val="left"/>
      <w:pPr>
        <w:ind w:left="4098" w:hanging="400"/>
      </w:pPr>
      <w:rPr>
        <w:rFonts w:ascii="Wingdings" w:hAnsi="Wingdings" w:hint="default"/>
      </w:rPr>
    </w:lvl>
    <w:lvl w:ilvl="7" w:tplc="04090003" w:tentative="1">
      <w:start w:val="1"/>
      <w:numFmt w:val="bullet"/>
      <w:lvlText w:val=""/>
      <w:lvlJc w:val="left"/>
      <w:pPr>
        <w:ind w:left="4498" w:hanging="400"/>
      </w:pPr>
      <w:rPr>
        <w:rFonts w:ascii="Wingdings" w:hAnsi="Wingdings" w:hint="default"/>
      </w:rPr>
    </w:lvl>
    <w:lvl w:ilvl="8" w:tplc="04090005" w:tentative="1">
      <w:start w:val="1"/>
      <w:numFmt w:val="bullet"/>
      <w:lvlText w:val=""/>
      <w:lvlJc w:val="left"/>
      <w:pPr>
        <w:ind w:left="4898" w:hanging="400"/>
      </w:pPr>
      <w:rPr>
        <w:rFonts w:ascii="Wingdings" w:hAnsi="Wingdings" w:hint="default"/>
      </w:rPr>
    </w:lvl>
  </w:abstractNum>
  <w:abstractNum w:abstractNumId="23" w15:restartNumberingAfterBreak="0">
    <w:nsid w:val="3CE67404"/>
    <w:multiLevelType w:val="hybridMultilevel"/>
    <w:tmpl w:val="723CC626"/>
    <w:lvl w:ilvl="0" w:tplc="EE70D986">
      <w:start w:val="1"/>
      <w:numFmt w:val="bullet"/>
      <w:lvlText w:val="-"/>
      <w:lvlJc w:val="left"/>
      <w:pPr>
        <w:ind w:left="560" w:hanging="360"/>
      </w:pPr>
      <w:rPr>
        <w:rFonts w:ascii="Times New Roman" w:eastAsia="맑은 고딕"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24"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5"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412B4E54"/>
    <w:multiLevelType w:val="hybridMultilevel"/>
    <w:tmpl w:val="D5F81C30"/>
    <w:lvl w:ilvl="0" w:tplc="725CBFF0">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43066FFE"/>
    <w:multiLevelType w:val="hybridMultilevel"/>
    <w:tmpl w:val="43883E32"/>
    <w:lvl w:ilvl="0" w:tplc="489874C0">
      <w:start w:val="1"/>
      <w:numFmt w:val="decimal"/>
      <w:lvlText w:val="%1)"/>
      <w:lvlJc w:val="left"/>
      <w:pPr>
        <w:ind w:left="720" w:hanging="360"/>
      </w:pPr>
      <w:rPr>
        <w:rFonts w:hint="default"/>
      </w:rPr>
    </w:lvl>
    <w:lvl w:ilvl="1" w:tplc="04090019">
      <w:start w:val="1"/>
      <w:numFmt w:val="lowerLetter"/>
      <w:lvlText w:val="%2."/>
      <w:lvlJc w:val="left"/>
      <w:pPr>
        <w:ind w:left="1211"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9"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0" w15:restartNumberingAfterBreak="0">
    <w:nsid w:val="4CD13E77"/>
    <w:multiLevelType w:val="hybridMultilevel"/>
    <w:tmpl w:val="32A09272"/>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3" w15:restartNumberingAfterBreak="0">
    <w:nsid w:val="6DD851CC"/>
    <w:multiLevelType w:val="hybridMultilevel"/>
    <w:tmpl w:val="780E4C30"/>
    <w:lvl w:ilvl="0" w:tplc="5972C9AE">
      <w:start w:val="1"/>
      <w:numFmt w:val="bullet"/>
      <w:lvlText w:val="–"/>
      <w:lvlJc w:val="left"/>
      <w:pPr>
        <w:ind w:left="800" w:hanging="400"/>
      </w:pPr>
      <w:rPr>
        <w:rFonts w:ascii="맑은 고딕" w:eastAsia="맑은 고딕" w:hAnsi="맑은 고딕"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4" w15:restartNumberingAfterBreak="0">
    <w:nsid w:val="724626AA"/>
    <w:multiLevelType w:val="hybridMultilevel"/>
    <w:tmpl w:val="F0EAEB8C"/>
    <w:lvl w:ilvl="0" w:tplc="232E19AA">
      <w:numFmt w:val="bullet"/>
      <w:lvlText w:val="-"/>
      <w:lvlJc w:val="left"/>
      <w:pPr>
        <w:ind w:left="760" w:hanging="360"/>
      </w:pPr>
      <w:rPr>
        <w:rFonts w:ascii="Arial" w:eastAsia="맑은 고딕"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15:restartNumberingAfterBreak="0">
    <w:nsid w:val="72E755E1"/>
    <w:multiLevelType w:val="hybridMultilevel"/>
    <w:tmpl w:val="CA467EAE"/>
    <w:lvl w:ilvl="0" w:tplc="C570D0F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7FE96832"/>
    <w:multiLevelType w:val="hybridMultilevel"/>
    <w:tmpl w:val="AEDCBF24"/>
    <w:lvl w:ilvl="0" w:tplc="CB04E2FE">
      <w:numFmt w:val="bullet"/>
      <w:lvlText w:val="-"/>
      <w:lvlJc w:val="left"/>
      <w:pPr>
        <w:ind w:left="465" w:hanging="360"/>
      </w:pPr>
      <w:rPr>
        <w:rFonts w:ascii="Times New Roman" w:eastAsia="맑은 고딕" w:hAnsi="Times New Roman" w:cs="Times New Roman" w:hint="default"/>
      </w:rPr>
    </w:lvl>
    <w:lvl w:ilvl="1" w:tplc="CB04E2FE">
      <w:numFmt w:val="bullet"/>
      <w:lvlText w:val="-"/>
      <w:lvlJc w:val="left"/>
      <w:pPr>
        <w:ind w:left="905" w:hanging="400"/>
      </w:pPr>
      <w:rPr>
        <w:rFonts w:ascii="Times New Roman" w:eastAsia="맑은 고딕" w:hAnsi="Times New Roman" w:cs="Times New Roman" w:hint="default"/>
      </w:rPr>
    </w:lvl>
    <w:lvl w:ilvl="2" w:tplc="CB04E2FE">
      <w:numFmt w:val="bullet"/>
      <w:lvlText w:val="-"/>
      <w:lvlJc w:val="left"/>
      <w:pPr>
        <w:ind w:left="1305" w:hanging="400"/>
      </w:pPr>
      <w:rPr>
        <w:rFonts w:ascii="Times New Roman" w:eastAsia="맑은 고딕" w:hAnsi="Times New Roman" w:cs="Times New Roman" w:hint="default"/>
      </w:rPr>
    </w:lvl>
    <w:lvl w:ilvl="3" w:tplc="04090001" w:tentative="1">
      <w:start w:val="1"/>
      <w:numFmt w:val="bullet"/>
      <w:lvlText w:val=""/>
      <w:lvlJc w:val="left"/>
      <w:pPr>
        <w:ind w:left="1705" w:hanging="400"/>
      </w:pPr>
      <w:rPr>
        <w:rFonts w:ascii="Wingdings" w:hAnsi="Wingdings" w:hint="default"/>
      </w:rPr>
    </w:lvl>
    <w:lvl w:ilvl="4" w:tplc="04090003" w:tentative="1">
      <w:start w:val="1"/>
      <w:numFmt w:val="bullet"/>
      <w:lvlText w:val=""/>
      <w:lvlJc w:val="left"/>
      <w:pPr>
        <w:ind w:left="2105" w:hanging="400"/>
      </w:pPr>
      <w:rPr>
        <w:rFonts w:ascii="Wingdings" w:hAnsi="Wingdings" w:hint="default"/>
      </w:rPr>
    </w:lvl>
    <w:lvl w:ilvl="5" w:tplc="04090005" w:tentative="1">
      <w:start w:val="1"/>
      <w:numFmt w:val="bullet"/>
      <w:lvlText w:val=""/>
      <w:lvlJc w:val="left"/>
      <w:pPr>
        <w:ind w:left="2505" w:hanging="400"/>
      </w:pPr>
      <w:rPr>
        <w:rFonts w:ascii="Wingdings" w:hAnsi="Wingdings" w:hint="default"/>
      </w:rPr>
    </w:lvl>
    <w:lvl w:ilvl="6" w:tplc="04090001" w:tentative="1">
      <w:start w:val="1"/>
      <w:numFmt w:val="bullet"/>
      <w:lvlText w:val=""/>
      <w:lvlJc w:val="left"/>
      <w:pPr>
        <w:ind w:left="2905" w:hanging="400"/>
      </w:pPr>
      <w:rPr>
        <w:rFonts w:ascii="Wingdings" w:hAnsi="Wingdings" w:hint="default"/>
      </w:rPr>
    </w:lvl>
    <w:lvl w:ilvl="7" w:tplc="04090003" w:tentative="1">
      <w:start w:val="1"/>
      <w:numFmt w:val="bullet"/>
      <w:lvlText w:val=""/>
      <w:lvlJc w:val="left"/>
      <w:pPr>
        <w:ind w:left="3305" w:hanging="400"/>
      </w:pPr>
      <w:rPr>
        <w:rFonts w:ascii="Wingdings" w:hAnsi="Wingdings" w:hint="default"/>
      </w:rPr>
    </w:lvl>
    <w:lvl w:ilvl="8" w:tplc="04090005" w:tentative="1">
      <w:start w:val="1"/>
      <w:numFmt w:val="bullet"/>
      <w:lvlText w:val=""/>
      <w:lvlJc w:val="left"/>
      <w:pPr>
        <w:ind w:left="3705" w:hanging="400"/>
      </w:pPr>
      <w:rPr>
        <w:rFonts w:ascii="Wingdings" w:hAnsi="Wingdings" w:hint="default"/>
      </w:rPr>
    </w:lvl>
  </w:abstractNum>
  <w:num w:numId="1">
    <w:abstractNumId w:val="10"/>
  </w:num>
  <w:num w:numId="2">
    <w:abstractNumId w:val="24"/>
  </w:num>
  <w:num w:numId="3">
    <w:abstractNumId w:val="21"/>
  </w:num>
  <w:num w:numId="4">
    <w:abstractNumId w:val="11"/>
  </w:num>
  <w:num w:numId="5">
    <w:abstractNumId w:val="32"/>
  </w:num>
  <w:num w:numId="6">
    <w:abstractNumId w:val="16"/>
  </w:num>
  <w:num w:numId="7">
    <w:abstractNumId w:val="15"/>
  </w:num>
  <w:num w:numId="8">
    <w:abstractNumId w:val="28"/>
  </w:num>
  <w:num w:numId="9">
    <w:abstractNumId w:val="25"/>
  </w:num>
  <w:num w:numId="10">
    <w:abstractNumId w:val="17"/>
  </w:num>
  <w:num w:numId="11">
    <w:abstractNumId w:val="13"/>
  </w:num>
  <w:num w:numId="12">
    <w:abstractNumId w:val="36"/>
  </w:num>
  <w:num w:numId="13">
    <w:abstractNumId w:val="31"/>
  </w:num>
  <w:num w:numId="14">
    <w:abstractNumId w:val="29"/>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22"/>
  </w:num>
  <w:num w:numId="26">
    <w:abstractNumId w:val="34"/>
  </w:num>
  <w:num w:numId="27">
    <w:abstractNumId w:val="20"/>
  </w:num>
  <w:num w:numId="28">
    <w:abstractNumId w:val="26"/>
  </w:num>
  <w:num w:numId="29">
    <w:abstractNumId w:val="18"/>
  </w:num>
  <w:num w:numId="30">
    <w:abstractNumId w:val="33"/>
  </w:num>
  <w:num w:numId="31">
    <w:abstractNumId w:val="27"/>
  </w:num>
  <w:num w:numId="32">
    <w:abstractNumId w:val="37"/>
  </w:num>
  <w:num w:numId="33">
    <w:abstractNumId w:val="30"/>
  </w:num>
  <w:num w:numId="34">
    <w:abstractNumId w:val="12"/>
  </w:num>
  <w:num w:numId="35">
    <w:abstractNumId w:val="35"/>
  </w:num>
  <w:num w:numId="36">
    <w:abstractNumId w:val="19"/>
  </w:num>
  <w:num w:numId="37">
    <w:abstractNumId w:val="14"/>
  </w:num>
  <w:num w:numId="38">
    <w:abstractNumId w:val="2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yungjune@LGE">
    <w15:presenceInfo w15:providerId="None" w15:userId="Myungjune@LGE"/>
  </w15:person>
  <w15:person w15:author="Myungjune@LGE r1">
    <w15:presenceInfo w15:providerId="None" w15:userId="Myungjune@LGE r1"/>
  </w15:person>
  <w15:person w15:author="Myungjune@LGE r2">
    <w15:presenceInfo w15:providerId="None" w15:userId="Myungjune@LGE r2"/>
  </w15:person>
  <w15:person w15:author="Myungjune@LGE r3">
    <w15:presenceInfo w15:providerId="None" w15:userId="Myungjune@LGE 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ko-KR" w:vendorID="64" w:dllVersion="131077" w:nlCheck="1" w:checkStyle="1"/>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60A"/>
    <w:rsid w:val="00001DE9"/>
    <w:rsid w:val="000056E1"/>
    <w:rsid w:val="000068A4"/>
    <w:rsid w:val="000073FB"/>
    <w:rsid w:val="000139B5"/>
    <w:rsid w:val="000152B8"/>
    <w:rsid w:val="00015F69"/>
    <w:rsid w:val="000213E4"/>
    <w:rsid w:val="00021C24"/>
    <w:rsid w:val="00021F5C"/>
    <w:rsid w:val="0002228F"/>
    <w:rsid w:val="000222BA"/>
    <w:rsid w:val="00033BD0"/>
    <w:rsid w:val="000342D5"/>
    <w:rsid w:val="00036208"/>
    <w:rsid w:val="00040FB1"/>
    <w:rsid w:val="00043D25"/>
    <w:rsid w:val="00045019"/>
    <w:rsid w:val="00046167"/>
    <w:rsid w:val="00055B10"/>
    <w:rsid w:val="000659E6"/>
    <w:rsid w:val="00072BF6"/>
    <w:rsid w:val="000734AE"/>
    <w:rsid w:val="0007371F"/>
    <w:rsid w:val="00076616"/>
    <w:rsid w:val="0007716D"/>
    <w:rsid w:val="00077D47"/>
    <w:rsid w:val="0008075A"/>
    <w:rsid w:val="00081085"/>
    <w:rsid w:val="00081D23"/>
    <w:rsid w:val="00081FA9"/>
    <w:rsid w:val="000850FC"/>
    <w:rsid w:val="00085EFA"/>
    <w:rsid w:val="00090AEB"/>
    <w:rsid w:val="00095B77"/>
    <w:rsid w:val="000A123F"/>
    <w:rsid w:val="000A5AB7"/>
    <w:rsid w:val="000B004A"/>
    <w:rsid w:val="000B27D3"/>
    <w:rsid w:val="000B5014"/>
    <w:rsid w:val="000C08F8"/>
    <w:rsid w:val="000C3CAA"/>
    <w:rsid w:val="000C48D8"/>
    <w:rsid w:val="000C5B09"/>
    <w:rsid w:val="000C6DC9"/>
    <w:rsid w:val="000D090B"/>
    <w:rsid w:val="000D1BB8"/>
    <w:rsid w:val="000D3AE5"/>
    <w:rsid w:val="000E10E7"/>
    <w:rsid w:val="000E31D1"/>
    <w:rsid w:val="000E526B"/>
    <w:rsid w:val="000E6D24"/>
    <w:rsid w:val="000E740B"/>
    <w:rsid w:val="000F4212"/>
    <w:rsid w:val="000F5442"/>
    <w:rsid w:val="0010575C"/>
    <w:rsid w:val="001059EA"/>
    <w:rsid w:val="00105FBC"/>
    <w:rsid w:val="001108A2"/>
    <w:rsid w:val="001114B5"/>
    <w:rsid w:val="00111B0B"/>
    <w:rsid w:val="0011642A"/>
    <w:rsid w:val="00116E5B"/>
    <w:rsid w:val="00116F41"/>
    <w:rsid w:val="00120EE2"/>
    <w:rsid w:val="00121023"/>
    <w:rsid w:val="001218F4"/>
    <w:rsid w:val="0012398E"/>
    <w:rsid w:val="00124B7D"/>
    <w:rsid w:val="00125FD9"/>
    <w:rsid w:val="001262F4"/>
    <w:rsid w:val="0013400E"/>
    <w:rsid w:val="00135151"/>
    <w:rsid w:val="0013561F"/>
    <w:rsid w:val="001369C8"/>
    <w:rsid w:val="00137B08"/>
    <w:rsid w:val="00137B7A"/>
    <w:rsid w:val="001408A0"/>
    <w:rsid w:val="00141495"/>
    <w:rsid w:val="00141946"/>
    <w:rsid w:val="00142015"/>
    <w:rsid w:val="00142379"/>
    <w:rsid w:val="00142F47"/>
    <w:rsid w:val="001518B7"/>
    <w:rsid w:val="001537FF"/>
    <w:rsid w:val="00157ED4"/>
    <w:rsid w:val="0016000F"/>
    <w:rsid w:val="00164302"/>
    <w:rsid w:val="001653EC"/>
    <w:rsid w:val="00166640"/>
    <w:rsid w:val="00166F9D"/>
    <w:rsid w:val="001673E3"/>
    <w:rsid w:val="00170731"/>
    <w:rsid w:val="00173F2E"/>
    <w:rsid w:val="00174509"/>
    <w:rsid w:val="001808B9"/>
    <w:rsid w:val="00184A6E"/>
    <w:rsid w:val="001870A8"/>
    <w:rsid w:val="00191ACA"/>
    <w:rsid w:val="00194A81"/>
    <w:rsid w:val="001959BE"/>
    <w:rsid w:val="001970CE"/>
    <w:rsid w:val="001A25C6"/>
    <w:rsid w:val="001A2813"/>
    <w:rsid w:val="001A307B"/>
    <w:rsid w:val="001A6DE7"/>
    <w:rsid w:val="001B0826"/>
    <w:rsid w:val="001B4046"/>
    <w:rsid w:val="001B409F"/>
    <w:rsid w:val="001B56AA"/>
    <w:rsid w:val="001B62A5"/>
    <w:rsid w:val="001B6A0B"/>
    <w:rsid w:val="001C0827"/>
    <w:rsid w:val="001C0AE1"/>
    <w:rsid w:val="001C1640"/>
    <w:rsid w:val="001C1758"/>
    <w:rsid w:val="001C268B"/>
    <w:rsid w:val="001C4B99"/>
    <w:rsid w:val="001C6965"/>
    <w:rsid w:val="001C70C0"/>
    <w:rsid w:val="001D2886"/>
    <w:rsid w:val="001D7395"/>
    <w:rsid w:val="001D7C9E"/>
    <w:rsid w:val="001E09DE"/>
    <w:rsid w:val="001E2232"/>
    <w:rsid w:val="001E6178"/>
    <w:rsid w:val="001E654E"/>
    <w:rsid w:val="001E695B"/>
    <w:rsid w:val="001E7C75"/>
    <w:rsid w:val="001F10E3"/>
    <w:rsid w:val="001F12F2"/>
    <w:rsid w:val="001F190C"/>
    <w:rsid w:val="001F20FD"/>
    <w:rsid w:val="001F39BC"/>
    <w:rsid w:val="001F4CDB"/>
    <w:rsid w:val="001F4D15"/>
    <w:rsid w:val="001F5F99"/>
    <w:rsid w:val="001F6430"/>
    <w:rsid w:val="001F7FBD"/>
    <w:rsid w:val="00200BF1"/>
    <w:rsid w:val="00201CA0"/>
    <w:rsid w:val="00207571"/>
    <w:rsid w:val="00207ABB"/>
    <w:rsid w:val="00211BED"/>
    <w:rsid w:val="00213870"/>
    <w:rsid w:val="00214F0E"/>
    <w:rsid w:val="00216BE9"/>
    <w:rsid w:val="00221630"/>
    <w:rsid w:val="00221C79"/>
    <w:rsid w:val="0022286D"/>
    <w:rsid w:val="00230C1D"/>
    <w:rsid w:val="002376F8"/>
    <w:rsid w:val="002416CB"/>
    <w:rsid w:val="002417B3"/>
    <w:rsid w:val="00246F3A"/>
    <w:rsid w:val="00251E4C"/>
    <w:rsid w:val="00252620"/>
    <w:rsid w:val="00256F7A"/>
    <w:rsid w:val="00260B47"/>
    <w:rsid w:val="00261C01"/>
    <w:rsid w:val="00261C05"/>
    <w:rsid w:val="0026365C"/>
    <w:rsid w:val="002641BB"/>
    <w:rsid w:val="00264D56"/>
    <w:rsid w:val="00270078"/>
    <w:rsid w:val="0027108D"/>
    <w:rsid w:val="002714B1"/>
    <w:rsid w:val="002760C9"/>
    <w:rsid w:val="00277340"/>
    <w:rsid w:val="00277DF2"/>
    <w:rsid w:val="00281D16"/>
    <w:rsid w:val="0028219C"/>
    <w:rsid w:val="00282F06"/>
    <w:rsid w:val="00284DD8"/>
    <w:rsid w:val="00285D16"/>
    <w:rsid w:val="002862F2"/>
    <w:rsid w:val="00286610"/>
    <w:rsid w:val="00286A02"/>
    <w:rsid w:val="0028796E"/>
    <w:rsid w:val="00287EF5"/>
    <w:rsid w:val="0029019A"/>
    <w:rsid w:val="00292A78"/>
    <w:rsid w:val="00294770"/>
    <w:rsid w:val="002A32CB"/>
    <w:rsid w:val="002A4990"/>
    <w:rsid w:val="002B42A3"/>
    <w:rsid w:val="002B5EB8"/>
    <w:rsid w:val="002B6107"/>
    <w:rsid w:val="002C1593"/>
    <w:rsid w:val="002C2D3B"/>
    <w:rsid w:val="002C4681"/>
    <w:rsid w:val="002C7FA2"/>
    <w:rsid w:val="002D0297"/>
    <w:rsid w:val="002D1373"/>
    <w:rsid w:val="002D1555"/>
    <w:rsid w:val="002D30F2"/>
    <w:rsid w:val="002D3E76"/>
    <w:rsid w:val="002D45BE"/>
    <w:rsid w:val="002D68AE"/>
    <w:rsid w:val="002D6CC4"/>
    <w:rsid w:val="002E0872"/>
    <w:rsid w:val="002E226B"/>
    <w:rsid w:val="002E3301"/>
    <w:rsid w:val="002E5F7C"/>
    <w:rsid w:val="002E6D10"/>
    <w:rsid w:val="002E7C6F"/>
    <w:rsid w:val="002E7DD3"/>
    <w:rsid w:val="00302FF9"/>
    <w:rsid w:val="003031E0"/>
    <w:rsid w:val="00305292"/>
    <w:rsid w:val="00305D7C"/>
    <w:rsid w:val="00306B33"/>
    <w:rsid w:val="00310217"/>
    <w:rsid w:val="003214D7"/>
    <w:rsid w:val="00321D79"/>
    <w:rsid w:val="00325613"/>
    <w:rsid w:val="00326540"/>
    <w:rsid w:val="003310E3"/>
    <w:rsid w:val="0033474E"/>
    <w:rsid w:val="00335B34"/>
    <w:rsid w:val="003373C0"/>
    <w:rsid w:val="003446F0"/>
    <w:rsid w:val="00345C5A"/>
    <w:rsid w:val="003521FA"/>
    <w:rsid w:val="00353DEB"/>
    <w:rsid w:val="003553E9"/>
    <w:rsid w:val="00361279"/>
    <w:rsid w:val="0036233D"/>
    <w:rsid w:val="00372F55"/>
    <w:rsid w:val="003771D8"/>
    <w:rsid w:val="003805D0"/>
    <w:rsid w:val="00382CAD"/>
    <w:rsid w:val="00384219"/>
    <w:rsid w:val="00384871"/>
    <w:rsid w:val="003904E3"/>
    <w:rsid w:val="0039205A"/>
    <w:rsid w:val="00392A7D"/>
    <w:rsid w:val="00393079"/>
    <w:rsid w:val="00393465"/>
    <w:rsid w:val="00393D0A"/>
    <w:rsid w:val="00394BB3"/>
    <w:rsid w:val="00396A3F"/>
    <w:rsid w:val="00396BFA"/>
    <w:rsid w:val="003A227B"/>
    <w:rsid w:val="003A2528"/>
    <w:rsid w:val="003A6483"/>
    <w:rsid w:val="003A6594"/>
    <w:rsid w:val="003A6A85"/>
    <w:rsid w:val="003B1776"/>
    <w:rsid w:val="003B435A"/>
    <w:rsid w:val="003B487D"/>
    <w:rsid w:val="003B5813"/>
    <w:rsid w:val="003B5D0A"/>
    <w:rsid w:val="003C261A"/>
    <w:rsid w:val="003C2A53"/>
    <w:rsid w:val="003C4DAC"/>
    <w:rsid w:val="003C657D"/>
    <w:rsid w:val="003D3085"/>
    <w:rsid w:val="003E1874"/>
    <w:rsid w:val="003E7919"/>
    <w:rsid w:val="003E7F29"/>
    <w:rsid w:val="003F00BE"/>
    <w:rsid w:val="003F12D4"/>
    <w:rsid w:val="003F565F"/>
    <w:rsid w:val="003F5663"/>
    <w:rsid w:val="003F6B57"/>
    <w:rsid w:val="0041178C"/>
    <w:rsid w:val="00412158"/>
    <w:rsid w:val="004135D2"/>
    <w:rsid w:val="004139A6"/>
    <w:rsid w:val="00414B61"/>
    <w:rsid w:val="0041731B"/>
    <w:rsid w:val="0042027D"/>
    <w:rsid w:val="004227C9"/>
    <w:rsid w:val="00430928"/>
    <w:rsid w:val="00430A15"/>
    <w:rsid w:val="00430C62"/>
    <w:rsid w:val="004328DB"/>
    <w:rsid w:val="00432E4C"/>
    <w:rsid w:val="004332BA"/>
    <w:rsid w:val="004345DA"/>
    <w:rsid w:val="00440668"/>
    <w:rsid w:val="00440983"/>
    <w:rsid w:val="0044231F"/>
    <w:rsid w:val="00444B52"/>
    <w:rsid w:val="00447AD9"/>
    <w:rsid w:val="0045131D"/>
    <w:rsid w:val="00451B98"/>
    <w:rsid w:val="00455592"/>
    <w:rsid w:val="00456990"/>
    <w:rsid w:val="004646E6"/>
    <w:rsid w:val="00465933"/>
    <w:rsid w:val="00470C76"/>
    <w:rsid w:val="00472A56"/>
    <w:rsid w:val="00474B2E"/>
    <w:rsid w:val="00476EBF"/>
    <w:rsid w:val="004807B3"/>
    <w:rsid w:val="00480F4D"/>
    <w:rsid w:val="00484E82"/>
    <w:rsid w:val="00491A43"/>
    <w:rsid w:val="004934E0"/>
    <w:rsid w:val="00495FCC"/>
    <w:rsid w:val="0049673F"/>
    <w:rsid w:val="00497BDB"/>
    <w:rsid w:val="004A0523"/>
    <w:rsid w:val="004A10EA"/>
    <w:rsid w:val="004A2E8B"/>
    <w:rsid w:val="004A2F95"/>
    <w:rsid w:val="004A398F"/>
    <w:rsid w:val="004A3B26"/>
    <w:rsid w:val="004A680E"/>
    <w:rsid w:val="004A7B5F"/>
    <w:rsid w:val="004B31FF"/>
    <w:rsid w:val="004B3660"/>
    <w:rsid w:val="004B71CA"/>
    <w:rsid w:val="004C0DD4"/>
    <w:rsid w:val="004C17E0"/>
    <w:rsid w:val="004C27F0"/>
    <w:rsid w:val="004C2B39"/>
    <w:rsid w:val="004C2C2D"/>
    <w:rsid w:val="004C34C8"/>
    <w:rsid w:val="004C3C80"/>
    <w:rsid w:val="004C3E2E"/>
    <w:rsid w:val="004C403F"/>
    <w:rsid w:val="004D2537"/>
    <w:rsid w:val="004D2601"/>
    <w:rsid w:val="004D2C3D"/>
    <w:rsid w:val="004D4B1A"/>
    <w:rsid w:val="004D4CC4"/>
    <w:rsid w:val="004D5811"/>
    <w:rsid w:val="004D6C74"/>
    <w:rsid w:val="004E09DC"/>
    <w:rsid w:val="004E32E2"/>
    <w:rsid w:val="004E4303"/>
    <w:rsid w:val="004E4667"/>
    <w:rsid w:val="004E608C"/>
    <w:rsid w:val="004F516D"/>
    <w:rsid w:val="004F61B2"/>
    <w:rsid w:val="005021B4"/>
    <w:rsid w:val="0050235A"/>
    <w:rsid w:val="00502A6A"/>
    <w:rsid w:val="00511961"/>
    <w:rsid w:val="00511F9D"/>
    <w:rsid w:val="00512A61"/>
    <w:rsid w:val="00515024"/>
    <w:rsid w:val="00515F33"/>
    <w:rsid w:val="00515F93"/>
    <w:rsid w:val="00516E72"/>
    <w:rsid w:val="00521B46"/>
    <w:rsid w:val="0052613B"/>
    <w:rsid w:val="00527DA5"/>
    <w:rsid w:val="00530E7A"/>
    <w:rsid w:val="005326B5"/>
    <w:rsid w:val="00533028"/>
    <w:rsid w:val="005349C5"/>
    <w:rsid w:val="00535F31"/>
    <w:rsid w:val="005437EF"/>
    <w:rsid w:val="005471A7"/>
    <w:rsid w:val="005509C5"/>
    <w:rsid w:val="00552DAA"/>
    <w:rsid w:val="005537B0"/>
    <w:rsid w:val="005556F4"/>
    <w:rsid w:val="00555AD6"/>
    <w:rsid w:val="00555F77"/>
    <w:rsid w:val="00561E5C"/>
    <w:rsid w:val="005623B3"/>
    <w:rsid w:val="00562911"/>
    <w:rsid w:val="00563599"/>
    <w:rsid w:val="00564641"/>
    <w:rsid w:val="00566145"/>
    <w:rsid w:val="00572F23"/>
    <w:rsid w:val="00575D4D"/>
    <w:rsid w:val="0057678D"/>
    <w:rsid w:val="00577724"/>
    <w:rsid w:val="005801FE"/>
    <w:rsid w:val="00585AE4"/>
    <w:rsid w:val="00593895"/>
    <w:rsid w:val="00593B61"/>
    <w:rsid w:val="005A4610"/>
    <w:rsid w:val="005B05AE"/>
    <w:rsid w:val="005B4AC8"/>
    <w:rsid w:val="005B6B07"/>
    <w:rsid w:val="005B70AE"/>
    <w:rsid w:val="005C0966"/>
    <w:rsid w:val="005D3884"/>
    <w:rsid w:val="005D5200"/>
    <w:rsid w:val="005D6375"/>
    <w:rsid w:val="005D7337"/>
    <w:rsid w:val="005E0368"/>
    <w:rsid w:val="005E1353"/>
    <w:rsid w:val="005E44C2"/>
    <w:rsid w:val="005E6128"/>
    <w:rsid w:val="005E7933"/>
    <w:rsid w:val="005F26E2"/>
    <w:rsid w:val="005F4236"/>
    <w:rsid w:val="005F64B0"/>
    <w:rsid w:val="005F7608"/>
    <w:rsid w:val="005F7D76"/>
    <w:rsid w:val="006016D1"/>
    <w:rsid w:val="00607369"/>
    <w:rsid w:val="00607D3E"/>
    <w:rsid w:val="00611826"/>
    <w:rsid w:val="006158EA"/>
    <w:rsid w:val="00616108"/>
    <w:rsid w:val="006166BD"/>
    <w:rsid w:val="00616A85"/>
    <w:rsid w:val="0062325B"/>
    <w:rsid w:val="00624DBC"/>
    <w:rsid w:val="00627650"/>
    <w:rsid w:val="00627F90"/>
    <w:rsid w:val="0063029D"/>
    <w:rsid w:val="00636B8F"/>
    <w:rsid w:val="00637B09"/>
    <w:rsid w:val="00642B9D"/>
    <w:rsid w:val="0064542B"/>
    <w:rsid w:val="00646556"/>
    <w:rsid w:val="00647831"/>
    <w:rsid w:val="006515CF"/>
    <w:rsid w:val="00651BB1"/>
    <w:rsid w:val="00652A30"/>
    <w:rsid w:val="00653A11"/>
    <w:rsid w:val="006612B2"/>
    <w:rsid w:val="006648ED"/>
    <w:rsid w:val="00670093"/>
    <w:rsid w:val="00680B38"/>
    <w:rsid w:val="006812FE"/>
    <w:rsid w:val="00681484"/>
    <w:rsid w:val="00681571"/>
    <w:rsid w:val="00682A55"/>
    <w:rsid w:val="0068405A"/>
    <w:rsid w:val="006863DF"/>
    <w:rsid w:val="006868ED"/>
    <w:rsid w:val="0069095C"/>
    <w:rsid w:val="006922FA"/>
    <w:rsid w:val="00692A03"/>
    <w:rsid w:val="00694D07"/>
    <w:rsid w:val="00697352"/>
    <w:rsid w:val="006A2D9E"/>
    <w:rsid w:val="006A45CB"/>
    <w:rsid w:val="006A50D6"/>
    <w:rsid w:val="006B05F5"/>
    <w:rsid w:val="006B3298"/>
    <w:rsid w:val="006B421C"/>
    <w:rsid w:val="006C0602"/>
    <w:rsid w:val="006C5B21"/>
    <w:rsid w:val="006D2005"/>
    <w:rsid w:val="006D23C3"/>
    <w:rsid w:val="006D4353"/>
    <w:rsid w:val="006D49B0"/>
    <w:rsid w:val="006D5A8C"/>
    <w:rsid w:val="006D60F6"/>
    <w:rsid w:val="006D6C02"/>
    <w:rsid w:val="006D718D"/>
    <w:rsid w:val="006D7361"/>
    <w:rsid w:val="006E316A"/>
    <w:rsid w:val="006E3F7E"/>
    <w:rsid w:val="006E54CE"/>
    <w:rsid w:val="006E6329"/>
    <w:rsid w:val="006E63A0"/>
    <w:rsid w:val="006E7A6A"/>
    <w:rsid w:val="006F0317"/>
    <w:rsid w:val="006F07FA"/>
    <w:rsid w:val="006F13E6"/>
    <w:rsid w:val="006F153A"/>
    <w:rsid w:val="006F35ED"/>
    <w:rsid w:val="006F47F0"/>
    <w:rsid w:val="006F539E"/>
    <w:rsid w:val="006F7A1C"/>
    <w:rsid w:val="007000DB"/>
    <w:rsid w:val="00701ED2"/>
    <w:rsid w:val="00702982"/>
    <w:rsid w:val="0070351B"/>
    <w:rsid w:val="0070492C"/>
    <w:rsid w:val="00710258"/>
    <w:rsid w:val="00711971"/>
    <w:rsid w:val="00715D4B"/>
    <w:rsid w:val="00720C76"/>
    <w:rsid w:val="00724E52"/>
    <w:rsid w:val="00726E0A"/>
    <w:rsid w:val="007306FF"/>
    <w:rsid w:val="00732035"/>
    <w:rsid w:val="0073482C"/>
    <w:rsid w:val="00736E69"/>
    <w:rsid w:val="0074081B"/>
    <w:rsid w:val="007419AF"/>
    <w:rsid w:val="0074225A"/>
    <w:rsid w:val="007463D8"/>
    <w:rsid w:val="0075103F"/>
    <w:rsid w:val="007516CC"/>
    <w:rsid w:val="0075273E"/>
    <w:rsid w:val="00752830"/>
    <w:rsid w:val="00756674"/>
    <w:rsid w:val="007570B8"/>
    <w:rsid w:val="0075789F"/>
    <w:rsid w:val="00757CA4"/>
    <w:rsid w:val="00760941"/>
    <w:rsid w:val="007623A1"/>
    <w:rsid w:val="00763C7C"/>
    <w:rsid w:val="0076793C"/>
    <w:rsid w:val="007679D6"/>
    <w:rsid w:val="00767FF5"/>
    <w:rsid w:val="00770FF1"/>
    <w:rsid w:val="00773B0B"/>
    <w:rsid w:val="00781D66"/>
    <w:rsid w:val="0078476C"/>
    <w:rsid w:val="00785D33"/>
    <w:rsid w:val="00787D99"/>
    <w:rsid w:val="00787F6D"/>
    <w:rsid w:val="00787FE8"/>
    <w:rsid w:val="007916E7"/>
    <w:rsid w:val="00792D8D"/>
    <w:rsid w:val="007938D8"/>
    <w:rsid w:val="00797568"/>
    <w:rsid w:val="007A0745"/>
    <w:rsid w:val="007A1460"/>
    <w:rsid w:val="007A280B"/>
    <w:rsid w:val="007A49E4"/>
    <w:rsid w:val="007A5AA8"/>
    <w:rsid w:val="007B0516"/>
    <w:rsid w:val="007B498E"/>
    <w:rsid w:val="007C7723"/>
    <w:rsid w:val="007D009D"/>
    <w:rsid w:val="007D01CD"/>
    <w:rsid w:val="007D1932"/>
    <w:rsid w:val="007D1C00"/>
    <w:rsid w:val="007D1D7A"/>
    <w:rsid w:val="007D26B5"/>
    <w:rsid w:val="007D66BA"/>
    <w:rsid w:val="007D6927"/>
    <w:rsid w:val="007E51B1"/>
    <w:rsid w:val="007E6AAB"/>
    <w:rsid w:val="007E6CF1"/>
    <w:rsid w:val="007E7CBF"/>
    <w:rsid w:val="007F0BB9"/>
    <w:rsid w:val="007F1B83"/>
    <w:rsid w:val="007F3229"/>
    <w:rsid w:val="007F4445"/>
    <w:rsid w:val="007F7151"/>
    <w:rsid w:val="007F7A69"/>
    <w:rsid w:val="00802304"/>
    <w:rsid w:val="008038B6"/>
    <w:rsid w:val="00804E26"/>
    <w:rsid w:val="00805E5E"/>
    <w:rsid w:val="00812458"/>
    <w:rsid w:val="00821C6F"/>
    <w:rsid w:val="00824144"/>
    <w:rsid w:val="00827335"/>
    <w:rsid w:val="0083101C"/>
    <w:rsid w:val="008324FC"/>
    <w:rsid w:val="00836146"/>
    <w:rsid w:val="008379EA"/>
    <w:rsid w:val="00843412"/>
    <w:rsid w:val="0084426F"/>
    <w:rsid w:val="00850091"/>
    <w:rsid w:val="0085356F"/>
    <w:rsid w:val="00853904"/>
    <w:rsid w:val="008555D4"/>
    <w:rsid w:val="00856402"/>
    <w:rsid w:val="0085675F"/>
    <w:rsid w:val="00862C5A"/>
    <w:rsid w:val="008644E6"/>
    <w:rsid w:val="00864E49"/>
    <w:rsid w:val="008705A8"/>
    <w:rsid w:val="00874CE5"/>
    <w:rsid w:val="008752C2"/>
    <w:rsid w:val="008852B1"/>
    <w:rsid w:val="00890746"/>
    <w:rsid w:val="00890B0A"/>
    <w:rsid w:val="00892B0F"/>
    <w:rsid w:val="00894000"/>
    <w:rsid w:val="0089405E"/>
    <w:rsid w:val="00895692"/>
    <w:rsid w:val="00896618"/>
    <w:rsid w:val="008A39D4"/>
    <w:rsid w:val="008B2EDD"/>
    <w:rsid w:val="008B7EBE"/>
    <w:rsid w:val="008C20C5"/>
    <w:rsid w:val="008C401B"/>
    <w:rsid w:val="008C6248"/>
    <w:rsid w:val="008C7F9D"/>
    <w:rsid w:val="008D10CC"/>
    <w:rsid w:val="008D6DAA"/>
    <w:rsid w:val="008E596C"/>
    <w:rsid w:val="008E5ADF"/>
    <w:rsid w:val="008F2DCF"/>
    <w:rsid w:val="008F4B6E"/>
    <w:rsid w:val="008F76C7"/>
    <w:rsid w:val="008F7AB1"/>
    <w:rsid w:val="00901042"/>
    <w:rsid w:val="00901D89"/>
    <w:rsid w:val="009043E1"/>
    <w:rsid w:val="00905F25"/>
    <w:rsid w:val="00906C73"/>
    <w:rsid w:val="00911E9B"/>
    <w:rsid w:val="00920E11"/>
    <w:rsid w:val="009215DF"/>
    <w:rsid w:val="009231E0"/>
    <w:rsid w:val="00924410"/>
    <w:rsid w:val="009258EA"/>
    <w:rsid w:val="00925AEB"/>
    <w:rsid w:val="00936276"/>
    <w:rsid w:val="00944C0C"/>
    <w:rsid w:val="00945EE2"/>
    <w:rsid w:val="009469A9"/>
    <w:rsid w:val="00952BF8"/>
    <w:rsid w:val="009531D4"/>
    <w:rsid w:val="00955833"/>
    <w:rsid w:val="009558DA"/>
    <w:rsid w:val="00957D45"/>
    <w:rsid w:val="00961A40"/>
    <w:rsid w:val="00961F0B"/>
    <w:rsid w:val="009627F0"/>
    <w:rsid w:val="00966BC5"/>
    <w:rsid w:val="0097336F"/>
    <w:rsid w:val="00974D47"/>
    <w:rsid w:val="00980D60"/>
    <w:rsid w:val="00981559"/>
    <w:rsid w:val="00982351"/>
    <w:rsid w:val="00987CFD"/>
    <w:rsid w:val="009908D2"/>
    <w:rsid w:val="0099276D"/>
    <w:rsid w:val="00992C85"/>
    <w:rsid w:val="009949BF"/>
    <w:rsid w:val="0099545A"/>
    <w:rsid w:val="009963A1"/>
    <w:rsid w:val="00996D34"/>
    <w:rsid w:val="0099736A"/>
    <w:rsid w:val="009A2138"/>
    <w:rsid w:val="009A389E"/>
    <w:rsid w:val="009A3F9D"/>
    <w:rsid w:val="009A4923"/>
    <w:rsid w:val="009A49DB"/>
    <w:rsid w:val="009B3EF8"/>
    <w:rsid w:val="009B41DC"/>
    <w:rsid w:val="009C33A0"/>
    <w:rsid w:val="009C4984"/>
    <w:rsid w:val="009D189F"/>
    <w:rsid w:val="009D2C40"/>
    <w:rsid w:val="009D6456"/>
    <w:rsid w:val="009E1027"/>
    <w:rsid w:val="009E1C88"/>
    <w:rsid w:val="009E22AB"/>
    <w:rsid w:val="009E23DF"/>
    <w:rsid w:val="009E3353"/>
    <w:rsid w:val="009E64D1"/>
    <w:rsid w:val="009E675A"/>
    <w:rsid w:val="009E79DC"/>
    <w:rsid w:val="009F26A6"/>
    <w:rsid w:val="009F31A0"/>
    <w:rsid w:val="009F5198"/>
    <w:rsid w:val="009F59FC"/>
    <w:rsid w:val="009F7EE7"/>
    <w:rsid w:val="00A00186"/>
    <w:rsid w:val="00A005AF"/>
    <w:rsid w:val="00A02C4F"/>
    <w:rsid w:val="00A03EAE"/>
    <w:rsid w:val="00A06AE6"/>
    <w:rsid w:val="00A16143"/>
    <w:rsid w:val="00A17F76"/>
    <w:rsid w:val="00A21855"/>
    <w:rsid w:val="00A22787"/>
    <w:rsid w:val="00A22AAC"/>
    <w:rsid w:val="00A238A9"/>
    <w:rsid w:val="00A26BC8"/>
    <w:rsid w:val="00A34CE3"/>
    <w:rsid w:val="00A3783F"/>
    <w:rsid w:val="00A41559"/>
    <w:rsid w:val="00A41677"/>
    <w:rsid w:val="00A44273"/>
    <w:rsid w:val="00A4441C"/>
    <w:rsid w:val="00A51EE2"/>
    <w:rsid w:val="00A56562"/>
    <w:rsid w:val="00A60B03"/>
    <w:rsid w:val="00A63A60"/>
    <w:rsid w:val="00A672E7"/>
    <w:rsid w:val="00A679DA"/>
    <w:rsid w:val="00A75257"/>
    <w:rsid w:val="00A7538B"/>
    <w:rsid w:val="00A76E6B"/>
    <w:rsid w:val="00A82521"/>
    <w:rsid w:val="00A83342"/>
    <w:rsid w:val="00A840AD"/>
    <w:rsid w:val="00A87BD0"/>
    <w:rsid w:val="00A908C3"/>
    <w:rsid w:val="00A90BCC"/>
    <w:rsid w:val="00A93670"/>
    <w:rsid w:val="00A95697"/>
    <w:rsid w:val="00A959F1"/>
    <w:rsid w:val="00AA0D90"/>
    <w:rsid w:val="00AA0DBC"/>
    <w:rsid w:val="00AA4866"/>
    <w:rsid w:val="00AA60B3"/>
    <w:rsid w:val="00AB0277"/>
    <w:rsid w:val="00AB0DD5"/>
    <w:rsid w:val="00AC0DD0"/>
    <w:rsid w:val="00AC0EA1"/>
    <w:rsid w:val="00AC1792"/>
    <w:rsid w:val="00AC3ECD"/>
    <w:rsid w:val="00AC45D3"/>
    <w:rsid w:val="00AD0CF1"/>
    <w:rsid w:val="00AD2041"/>
    <w:rsid w:val="00AD35D4"/>
    <w:rsid w:val="00AD3D0E"/>
    <w:rsid w:val="00AD43EE"/>
    <w:rsid w:val="00AD69F8"/>
    <w:rsid w:val="00AE217B"/>
    <w:rsid w:val="00AE21EA"/>
    <w:rsid w:val="00AE278C"/>
    <w:rsid w:val="00AE29E8"/>
    <w:rsid w:val="00AE3CB0"/>
    <w:rsid w:val="00AE4C9B"/>
    <w:rsid w:val="00AE66C0"/>
    <w:rsid w:val="00AE79CF"/>
    <w:rsid w:val="00AF143E"/>
    <w:rsid w:val="00AF3555"/>
    <w:rsid w:val="00AF390F"/>
    <w:rsid w:val="00AF495F"/>
    <w:rsid w:val="00AF4AEB"/>
    <w:rsid w:val="00AF560A"/>
    <w:rsid w:val="00AF7858"/>
    <w:rsid w:val="00AF7A9A"/>
    <w:rsid w:val="00B01ACB"/>
    <w:rsid w:val="00B02ADA"/>
    <w:rsid w:val="00B031C4"/>
    <w:rsid w:val="00B047C7"/>
    <w:rsid w:val="00B04B47"/>
    <w:rsid w:val="00B052A5"/>
    <w:rsid w:val="00B240C2"/>
    <w:rsid w:val="00B24904"/>
    <w:rsid w:val="00B25097"/>
    <w:rsid w:val="00B31820"/>
    <w:rsid w:val="00B31BE9"/>
    <w:rsid w:val="00B33C7C"/>
    <w:rsid w:val="00B36528"/>
    <w:rsid w:val="00B36CE6"/>
    <w:rsid w:val="00B40E82"/>
    <w:rsid w:val="00B42513"/>
    <w:rsid w:val="00B4257C"/>
    <w:rsid w:val="00B429AA"/>
    <w:rsid w:val="00B5236A"/>
    <w:rsid w:val="00B52976"/>
    <w:rsid w:val="00B54444"/>
    <w:rsid w:val="00B56097"/>
    <w:rsid w:val="00B56AD7"/>
    <w:rsid w:val="00B6319E"/>
    <w:rsid w:val="00B64EE2"/>
    <w:rsid w:val="00B66064"/>
    <w:rsid w:val="00B663D2"/>
    <w:rsid w:val="00B67A1F"/>
    <w:rsid w:val="00B67FC7"/>
    <w:rsid w:val="00B700C3"/>
    <w:rsid w:val="00B71062"/>
    <w:rsid w:val="00B71EB1"/>
    <w:rsid w:val="00B71FAB"/>
    <w:rsid w:val="00B7262E"/>
    <w:rsid w:val="00B73F68"/>
    <w:rsid w:val="00B742ED"/>
    <w:rsid w:val="00B747B2"/>
    <w:rsid w:val="00B81E3D"/>
    <w:rsid w:val="00B82942"/>
    <w:rsid w:val="00B9058C"/>
    <w:rsid w:val="00B90FED"/>
    <w:rsid w:val="00B91C84"/>
    <w:rsid w:val="00B93009"/>
    <w:rsid w:val="00B960AC"/>
    <w:rsid w:val="00B965C5"/>
    <w:rsid w:val="00B97DD4"/>
    <w:rsid w:val="00BA633E"/>
    <w:rsid w:val="00BA7423"/>
    <w:rsid w:val="00BA7AB9"/>
    <w:rsid w:val="00BB1B40"/>
    <w:rsid w:val="00BB31B5"/>
    <w:rsid w:val="00BB44E9"/>
    <w:rsid w:val="00BB44EB"/>
    <w:rsid w:val="00BB7BED"/>
    <w:rsid w:val="00BC023A"/>
    <w:rsid w:val="00BC02AD"/>
    <w:rsid w:val="00BC0349"/>
    <w:rsid w:val="00BC11AA"/>
    <w:rsid w:val="00BC21DB"/>
    <w:rsid w:val="00BC3AEE"/>
    <w:rsid w:val="00BC62BF"/>
    <w:rsid w:val="00BC67F1"/>
    <w:rsid w:val="00BC7AC6"/>
    <w:rsid w:val="00BD0330"/>
    <w:rsid w:val="00BD290E"/>
    <w:rsid w:val="00BD45CC"/>
    <w:rsid w:val="00BD45D9"/>
    <w:rsid w:val="00BD68B6"/>
    <w:rsid w:val="00BD7686"/>
    <w:rsid w:val="00BF1CB5"/>
    <w:rsid w:val="00BF3CBC"/>
    <w:rsid w:val="00BF3E30"/>
    <w:rsid w:val="00BF3F92"/>
    <w:rsid w:val="00BF5B09"/>
    <w:rsid w:val="00BF5B4E"/>
    <w:rsid w:val="00BF5CC5"/>
    <w:rsid w:val="00BF72AA"/>
    <w:rsid w:val="00BF77A0"/>
    <w:rsid w:val="00C01CE1"/>
    <w:rsid w:val="00C027E2"/>
    <w:rsid w:val="00C03503"/>
    <w:rsid w:val="00C035B4"/>
    <w:rsid w:val="00C115D4"/>
    <w:rsid w:val="00C12B58"/>
    <w:rsid w:val="00C14995"/>
    <w:rsid w:val="00C1697C"/>
    <w:rsid w:val="00C17FA7"/>
    <w:rsid w:val="00C201F3"/>
    <w:rsid w:val="00C26E5D"/>
    <w:rsid w:val="00C33E55"/>
    <w:rsid w:val="00C35358"/>
    <w:rsid w:val="00C3647A"/>
    <w:rsid w:val="00C37B89"/>
    <w:rsid w:val="00C408D8"/>
    <w:rsid w:val="00C4200C"/>
    <w:rsid w:val="00C4223E"/>
    <w:rsid w:val="00C43A47"/>
    <w:rsid w:val="00C44530"/>
    <w:rsid w:val="00C45340"/>
    <w:rsid w:val="00C45F3B"/>
    <w:rsid w:val="00C47B70"/>
    <w:rsid w:val="00C542C7"/>
    <w:rsid w:val="00C5463B"/>
    <w:rsid w:val="00C6361C"/>
    <w:rsid w:val="00C65607"/>
    <w:rsid w:val="00C65933"/>
    <w:rsid w:val="00C65B82"/>
    <w:rsid w:val="00C70CFF"/>
    <w:rsid w:val="00C74217"/>
    <w:rsid w:val="00C74633"/>
    <w:rsid w:val="00C74B46"/>
    <w:rsid w:val="00C75D1D"/>
    <w:rsid w:val="00C81BB5"/>
    <w:rsid w:val="00C8312F"/>
    <w:rsid w:val="00C86E8A"/>
    <w:rsid w:val="00C9041C"/>
    <w:rsid w:val="00C90F10"/>
    <w:rsid w:val="00C91185"/>
    <w:rsid w:val="00C970C0"/>
    <w:rsid w:val="00CA1DAA"/>
    <w:rsid w:val="00CA3F09"/>
    <w:rsid w:val="00CA57AD"/>
    <w:rsid w:val="00CB124B"/>
    <w:rsid w:val="00CB73BA"/>
    <w:rsid w:val="00CC2F82"/>
    <w:rsid w:val="00CC2FED"/>
    <w:rsid w:val="00CC434D"/>
    <w:rsid w:val="00CC5766"/>
    <w:rsid w:val="00CD1927"/>
    <w:rsid w:val="00CE1FE4"/>
    <w:rsid w:val="00CE34FE"/>
    <w:rsid w:val="00CE494C"/>
    <w:rsid w:val="00CF06EE"/>
    <w:rsid w:val="00CF1BF0"/>
    <w:rsid w:val="00CF2BB9"/>
    <w:rsid w:val="00CF2BFD"/>
    <w:rsid w:val="00D02993"/>
    <w:rsid w:val="00D05116"/>
    <w:rsid w:val="00D0674B"/>
    <w:rsid w:val="00D11E1E"/>
    <w:rsid w:val="00D123BE"/>
    <w:rsid w:val="00D22E8D"/>
    <w:rsid w:val="00D23065"/>
    <w:rsid w:val="00D23F83"/>
    <w:rsid w:val="00D258B0"/>
    <w:rsid w:val="00D260B5"/>
    <w:rsid w:val="00D2722E"/>
    <w:rsid w:val="00D305D0"/>
    <w:rsid w:val="00D31705"/>
    <w:rsid w:val="00D31BDD"/>
    <w:rsid w:val="00D3337E"/>
    <w:rsid w:val="00D33DCA"/>
    <w:rsid w:val="00D34AB9"/>
    <w:rsid w:val="00D3543C"/>
    <w:rsid w:val="00D37305"/>
    <w:rsid w:val="00D40AB5"/>
    <w:rsid w:val="00D43645"/>
    <w:rsid w:val="00D44B9B"/>
    <w:rsid w:val="00D460F7"/>
    <w:rsid w:val="00D472AB"/>
    <w:rsid w:val="00D50200"/>
    <w:rsid w:val="00D55281"/>
    <w:rsid w:val="00D55564"/>
    <w:rsid w:val="00D55DDF"/>
    <w:rsid w:val="00D571CE"/>
    <w:rsid w:val="00D63FCB"/>
    <w:rsid w:val="00D65DD1"/>
    <w:rsid w:val="00D66A72"/>
    <w:rsid w:val="00D67103"/>
    <w:rsid w:val="00D67E52"/>
    <w:rsid w:val="00D70481"/>
    <w:rsid w:val="00D70701"/>
    <w:rsid w:val="00D72CC9"/>
    <w:rsid w:val="00D7350D"/>
    <w:rsid w:val="00D73986"/>
    <w:rsid w:val="00D775A5"/>
    <w:rsid w:val="00D77821"/>
    <w:rsid w:val="00D809E8"/>
    <w:rsid w:val="00D8168F"/>
    <w:rsid w:val="00D821D8"/>
    <w:rsid w:val="00D842F3"/>
    <w:rsid w:val="00D90B74"/>
    <w:rsid w:val="00D929D3"/>
    <w:rsid w:val="00D94692"/>
    <w:rsid w:val="00D9501D"/>
    <w:rsid w:val="00D9776A"/>
    <w:rsid w:val="00DA1197"/>
    <w:rsid w:val="00DA30DE"/>
    <w:rsid w:val="00DA321F"/>
    <w:rsid w:val="00DA35A2"/>
    <w:rsid w:val="00DA3C12"/>
    <w:rsid w:val="00DA7C3D"/>
    <w:rsid w:val="00DB0524"/>
    <w:rsid w:val="00DB43D5"/>
    <w:rsid w:val="00DB53C0"/>
    <w:rsid w:val="00DB5C83"/>
    <w:rsid w:val="00DC2D08"/>
    <w:rsid w:val="00DC3B50"/>
    <w:rsid w:val="00DC5347"/>
    <w:rsid w:val="00DC5739"/>
    <w:rsid w:val="00DD0D54"/>
    <w:rsid w:val="00DD15BD"/>
    <w:rsid w:val="00DD6737"/>
    <w:rsid w:val="00DD7403"/>
    <w:rsid w:val="00DE0383"/>
    <w:rsid w:val="00DE2FB3"/>
    <w:rsid w:val="00DE38D4"/>
    <w:rsid w:val="00DE3FFD"/>
    <w:rsid w:val="00DE59E0"/>
    <w:rsid w:val="00DF4729"/>
    <w:rsid w:val="00DF7FB6"/>
    <w:rsid w:val="00E004FF"/>
    <w:rsid w:val="00E063DA"/>
    <w:rsid w:val="00E06E2A"/>
    <w:rsid w:val="00E07CA8"/>
    <w:rsid w:val="00E109E1"/>
    <w:rsid w:val="00E11162"/>
    <w:rsid w:val="00E1450A"/>
    <w:rsid w:val="00E146ED"/>
    <w:rsid w:val="00E14E07"/>
    <w:rsid w:val="00E15B59"/>
    <w:rsid w:val="00E17A2A"/>
    <w:rsid w:val="00E2058A"/>
    <w:rsid w:val="00E20B17"/>
    <w:rsid w:val="00E20DDA"/>
    <w:rsid w:val="00E220D6"/>
    <w:rsid w:val="00E22124"/>
    <w:rsid w:val="00E24A60"/>
    <w:rsid w:val="00E25AB0"/>
    <w:rsid w:val="00E27174"/>
    <w:rsid w:val="00E2717A"/>
    <w:rsid w:val="00E277C4"/>
    <w:rsid w:val="00E31612"/>
    <w:rsid w:val="00E32FF8"/>
    <w:rsid w:val="00E332DB"/>
    <w:rsid w:val="00E3444B"/>
    <w:rsid w:val="00E41797"/>
    <w:rsid w:val="00E429C3"/>
    <w:rsid w:val="00E45EF7"/>
    <w:rsid w:val="00E461B2"/>
    <w:rsid w:val="00E46983"/>
    <w:rsid w:val="00E5178A"/>
    <w:rsid w:val="00E5572A"/>
    <w:rsid w:val="00E6415C"/>
    <w:rsid w:val="00E6742D"/>
    <w:rsid w:val="00E72EB7"/>
    <w:rsid w:val="00E75ED5"/>
    <w:rsid w:val="00E778E9"/>
    <w:rsid w:val="00E802D9"/>
    <w:rsid w:val="00E80CB4"/>
    <w:rsid w:val="00E81141"/>
    <w:rsid w:val="00E838A2"/>
    <w:rsid w:val="00E86D4D"/>
    <w:rsid w:val="00E90E63"/>
    <w:rsid w:val="00E9524C"/>
    <w:rsid w:val="00E96448"/>
    <w:rsid w:val="00EA0A37"/>
    <w:rsid w:val="00EA0C5C"/>
    <w:rsid w:val="00EA0F7C"/>
    <w:rsid w:val="00EA2691"/>
    <w:rsid w:val="00EA38DE"/>
    <w:rsid w:val="00EA6403"/>
    <w:rsid w:val="00EA6EE9"/>
    <w:rsid w:val="00EB2F5C"/>
    <w:rsid w:val="00EB41EA"/>
    <w:rsid w:val="00EB4E28"/>
    <w:rsid w:val="00EB5DF9"/>
    <w:rsid w:val="00EC0CE8"/>
    <w:rsid w:val="00EC232D"/>
    <w:rsid w:val="00EC2664"/>
    <w:rsid w:val="00EC5901"/>
    <w:rsid w:val="00EC6406"/>
    <w:rsid w:val="00ED0455"/>
    <w:rsid w:val="00ED1D9D"/>
    <w:rsid w:val="00ED2492"/>
    <w:rsid w:val="00ED30CA"/>
    <w:rsid w:val="00EE01BC"/>
    <w:rsid w:val="00EE3B2E"/>
    <w:rsid w:val="00EE6062"/>
    <w:rsid w:val="00EE6168"/>
    <w:rsid w:val="00EE7360"/>
    <w:rsid w:val="00EF3703"/>
    <w:rsid w:val="00F00BEF"/>
    <w:rsid w:val="00F0229B"/>
    <w:rsid w:val="00F024BD"/>
    <w:rsid w:val="00F03BC5"/>
    <w:rsid w:val="00F056C8"/>
    <w:rsid w:val="00F07E78"/>
    <w:rsid w:val="00F1211A"/>
    <w:rsid w:val="00F121F7"/>
    <w:rsid w:val="00F12307"/>
    <w:rsid w:val="00F142E8"/>
    <w:rsid w:val="00F156DD"/>
    <w:rsid w:val="00F174C1"/>
    <w:rsid w:val="00F20805"/>
    <w:rsid w:val="00F21A8F"/>
    <w:rsid w:val="00F26C9B"/>
    <w:rsid w:val="00F310A5"/>
    <w:rsid w:val="00F31981"/>
    <w:rsid w:val="00F31A12"/>
    <w:rsid w:val="00F31C38"/>
    <w:rsid w:val="00F31F02"/>
    <w:rsid w:val="00F321C5"/>
    <w:rsid w:val="00F34A01"/>
    <w:rsid w:val="00F34EF0"/>
    <w:rsid w:val="00F350DF"/>
    <w:rsid w:val="00F3591B"/>
    <w:rsid w:val="00F373E2"/>
    <w:rsid w:val="00F406C1"/>
    <w:rsid w:val="00F474A1"/>
    <w:rsid w:val="00F504ED"/>
    <w:rsid w:val="00F51089"/>
    <w:rsid w:val="00F519FD"/>
    <w:rsid w:val="00F536B5"/>
    <w:rsid w:val="00F5437C"/>
    <w:rsid w:val="00F54B8B"/>
    <w:rsid w:val="00F57819"/>
    <w:rsid w:val="00F57CAD"/>
    <w:rsid w:val="00F607A1"/>
    <w:rsid w:val="00F667BA"/>
    <w:rsid w:val="00F730C4"/>
    <w:rsid w:val="00F73655"/>
    <w:rsid w:val="00F765D2"/>
    <w:rsid w:val="00F802EC"/>
    <w:rsid w:val="00F813A5"/>
    <w:rsid w:val="00F83D94"/>
    <w:rsid w:val="00F87BD1"/>
    <w:rsid w:val="00F9126D"/>
    <w:rsid w:val="00F95883"/>
    <w:rsid w:val="00F95B01"/>
    <w:rsid w:val="00FA1F04"/>
    <w:rsid w:val="00FA2ABA"/>
    <w:rsid w:val="00FA638E"/>
    <w:rsid w:val="00FA6E8B"/>
    <w:rsid w:val="00FA7117"/>
    <w:rsid w:val="00FB1C66"/>
    <w:rsid w:val="00FB3663"/>
    <w:rsid w:val="00FB3F06"/>
    <w:rsid w:val="00FB4C6E"/>
    <w:rsid w:val="00FB7FD8"/>
    <w:rsid w:val="00FC023D"/>
    <w:rsid w:val="00FC1BB8"/>
    <w:rsid w:val="00FC260E"/>
    <w:rsid w:val="00FC5BA0"/>
    <w:rsid w:val="00FD01D4"/>
    <w:rsid w:val="00FD064B"/>
    <w:rsid w:val="00FD12E9"/>
    <w:rsid w:val="00FD3F33"/>
    <w:rsid w:val="00FD5229"/>
    <w:rsid w:val="00FE2DD2"/>
    <w:rsid w:val="00FE373F"/>
    <w:rsid w:val="00FE6E46"/>
    <w:rsid w:val="00FF1CE6"/>
    <w:rsid w:val="00FF1DC5"/>
    <w:rsid w:val="00FF484B"/>
    <w:rsid w:val="00FF4BC1"/>
    <w:rsid w:val="00FF67C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E3033BA"/>
  <w15:chartTrackingRefBased/>
  <w15:docId w15:val="{54BA0778-AC91-4358-BE2E-05ED5E14EC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a"/>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pPr>
      <w:ind w:left="851" w:hanging="284"/>
    </w:pPr>
  </w:style>
  <w:style w:type="paragraph" w:customStyle="1" w:styleId="B1">
    <w:name w:val="B1"/>
    <w:basedOn w:val="a"/>
    <w:link w:val="B1Char"/>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pPr>
      <w:keepNext/>
      <w:keepLines/>
      <w:spacing w:before="60"/>
      <w:jc w:val="center"/>
    </w:pPr>
    <w:rPr>
      <w:rFonts w:ascii="Arial" w:hAnsi="Arial"/>
      <w:b/>
    </w:rPr>
  </w:style>
  <w:style w:type="paragraph" w:customStyle="1" w:styleId="TF">
    <w:name w:val="TF"/>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머리글 Char"/>
    <w:link w:val="a4"/>
    <w:rPr>
      <w:color w:val="000000"/>
      <w:lang w:val="en-GB" w:eastAsia="ja-JP" w:bidi="ar-SA"/>
    </w:rPr>
  </w:style>
  <w:style w:type="character" w:customStyle="1" w:styleId="B1Char">
    <w:name w:val="B1 Char"/>
    <w:link w:val="B1"/>
    <w:locked/>
    <w:rsid w:val="00511961"/>
    <w:rPr>
      <w:color w:val="000000"/>
      <w:lang w:val="en-GB" w:eastAsia="ja-JP"/>
    </w:rPr>
  </w:style>
  <w:style w:type="character" w:customStyle="1" w:styleId="EditorsNoteCharChar">
    <w:name w:val="Editor's Note Char Char"/>
    <w:link w:val="EditorsNote"/>
    <w:rsid w:val="00511961"/>
    <w:rPr>
      <w:rFonts w:eastAsia="Times New Roman"/>
      <w:color w:val="FF0000"/>
      <w:lang w:val="en-GB" w:eastAsia="ja-JP"/>
    </w:rPr>
  </w:style>
  <w:style w:type="character" w:styleId="a5">
    <w:name w:val="annotation reference"/>
    <w:rsid w:val="00AA0DBC"/>
    <w:rPr>
      <w:sz w:val="18"/>
      <w:szCs w:val="18"/>
    </w:rPr>
  </w:style>
  <w:style w:type="paragraph" w:styleId="a6">
    <w:name w:val="annotation text"/>
    <w:basedOn w:val="a"/>
    <w:link w:val="Char0"/>
    <w:rsid w:val="00AA0DBC"/>
  </w:style>
  <w:style w:type="character" w:customStyle="1" w:styleId="Char0">
    <w:name w:val="메모 텍스트 Char"/>
    <w:link w:val="a6"/>
    <w:rsid w:val="00AA0DBC"/>
    <w:rPr>
      <w:color w:val="000000"/>
      <w:lang w:val="en-GB" w:eastAsia="ja-JP"/>
    </w:rPr>
  </w:style>
  <w:style w:type="paragraph" w:styleId="a7">
    <w:name w:val="annotation subject"/>
    <w:basedOn w:val="a6"/>
    <w:next w:val="a6"/>
    <w:link w:val="Char1"/>
    <w:rsid w:val="00AA0DBC"/>
    <w:rPr>
      <w:b/>
      <w:bCs/>
    </w:rPr>
  </w:style>
  <w:style w:type="character" w:customStyle="1" w:styleId="Char1">
    <w:name w:val="메모 주제 Char"/>
    <w:link w:val="a7"/>
    <w:rsid w:val="00AA0DBC"/>
    <w:rPr>
      <w:b/>
      <w:bCs/>
      <w:color w:val="000000"/>
      <w:lang w:val="en-GB" w:eastAsia="ja-JP"/>
    </w:rPr>
  </w:style>
  <w:style w:type="paragraph" w:styleId="a8">
    <w:name w:val="Balloon Text"/>
    <w:basedOn w:val="a"/>
    <w:link w:val="Char2"/>
    <w:rsid w:val="00AA0DBC"/>
    <w:pPr>
      <w:spacing w:after="0"/>
    </w:pPr>
    <w:rPr>
      <w:rFonts w:ascii="맑은 고딕" w:hAnsi="맑은 고딕"/>
      <w:sz w:val="18"/>
      <w:szCs w:val="18"/>
    </w:rPr>
  </w:style>
  <w:style w:type="character" w:customStyle="1" w:styleId="Char2">
    <w:name w:val="풍선 도움말 텍스트 Char"/>
    <w:link w:val="a8"/>
    <w:rsid w:val="00AA0DBC"/>
    <w:rPr>
      <w:rFonts w:ascii="맑은 고딕" w:eastAsia="맑은 고딕" w:hAnsi="맑은 고딕" w:cs="Times New Roman"/>
      <w:color w:val="000000"/>
      <w:sz w:val="18"/>
      <w:szCs w:val="18"/>
      <w:lang w:val="en-GB" w:eastAsia="ja-JP"/>
    </w:rPr>
  </w:style>
  <w:style w:type="paragraph" w:styleId="a9">
    <w:name w:val="List Paragraph"/>
    <w:basedOn w:val="a"/>
    <w:uiPriority w:val="34"/>
    <w:qFormat/>
    <w:rsid w:val="00F31F02"/>
    <w:pPr>
      <w:ind w:leftChars="400" w:left="800"/>
    </w:pPr>
  </w:style>
  <w:style w:type="character" w:customStyle="1" w:styleId="2Char">
    <w:name w:val="제목 2 Char"/>
    <w:link w:val="2"/>
    <w:rsid w:val="00081D23"/>
    <w:rPr>
      <w:rFonts w:ascii="Arial" w:hAnsi="Arial"/>
      <w:sz w:val="32"/>
      <w:lang w:val="en-GB" w:eastAsia="ja-JP"/>
    </w:rPr>
  </w:style>
  <w:style w:type="character" w:customStyle="1" w:styleId="3Char">
    <w:name w:val="제목 3 Char"/>
    <w:link w:val="3"/>
    <w:rsid w:val="00081D23"/>
    <w:rPr>
      <w:rFonts w:ascii="Arial" w:hAnsi="Arial"/>
      <w:sz w:val="28"/>
      <w:lang w:val="en-GB" w:eastAsia="ja-JP"/>
    </w:rPr>
  </w:style>
  <w:style w:type="paragraph" w:styleId="aa">
    <w:name w:val="caption"/>
    <w:basedOn w:val="a"/>
    <w:next w:val="a"/>
    <w:unhideWhenUsed/>
    <w:qFormat/>
    <w:rsid w:val="0041731B"/>
    <w:rPr>
      <w:b/>
      <w:bCs/>
    </w:rPr>
  </w:style>
  <w:style w:type="character" w:customStyle="1" w:styleId="TFChar">
    <w:name w:val="TF Char"/>
    <w:link w:val="TF"/>
    <w:rsid w:val="0041731B"/>
    <w:rPr>
      <w:rFonts w:ascii="Arial" w:hAnsi="Arial"/>
      <w:b/>
      <w:color w:val="000000"/>
      <w:lang w:val="en-GB" w:eastAsia="ja-JP"/>
    </w:rPr>
  </w:style>
  <w:style w:type="table" w:styleId="ab">
    <w:name w:val="Table Grid"/>
    <w:basedOn w:val="a1"/>
    <w:rsid w:val="00DE2FB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rsid w:val="00862C5A"/>
    <w:rPr>
      <w:color w:val="FF0000"/>
      <w:lang w:eastAsia="en-US"/>
    </w:rPr>
  </w:style>
  <w:style w:type="character" w:customStyle="1" w:styleId="NOZchn">
    <w:name w:val="NO Zchn"/>
    <w:link w:val="NO"/>
    <w:rsid w:val="00862C5A"/>
    <w:rPr>
      <w:rFonts w:eastAsia="Times New Roman"/>
      <w:color w:val="000000"/>
      <w:lang w:val="en-GB" w:eastAsia="ja-JP"/>
    </w:rPr>
  </w:style>
  <w:style w:type="character" w:customStyle="1" w:styleId="1Char">
    <w:name w:val="제목 1 Char"/>
    <w:basedOn w:val="a0"/>
    <w:link w:val="1"/>
    <w:rsid w:val="00A82521"/>
    <w:rPr>
      <w:rFonts w:ascii="Arial" w:hAnsi="Arial"/>
      <w:sz w:val="36"/>
      <w:lang w:val="en-GB" w:eastAsia="ja-JP"/>
    </w:rPr>
  </w:style>
  <w:style w:type="character" w:customStyle="1" w:styleId="4Char">
    <w:name w:val="제목 4 Char"/>
    <w:basedOn w:val="a0"/>
    <w:link w:val="4"/>
    <w:rsid w:val="00A82521"/>
    <w:rPr>
      <w:rFonts w:ascii="Arial" w:hAnsi="Arial"/>
      <w:sz w:val="24"/>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2074696313">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oleObject6.bin"/><Relationship Id="rId26" Type="http://schemas.openxmlformats.org/officeDocument/2006/relationships/oleObject" Target="embeddings/oleObject10.bin"/><Relationship Id="rId3" Type="http://schemas.openxmlformats.org/officeDocument/2006/relationships/styles" Target="styles.xml"/><Relationship Id="rId21" Type="http://schemas.openxmlformats.org/officeDocument/2006/relationships/image" Target="media/image7.emf"/><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oleObject" Target="embeddings/oleObject3.bin"/><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image" Target="media/image11.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9.bin"/><Relationship Id="rId32"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oleObject11.bin"/><Relationship Id="rId36"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6.emf"/><Relationship Id="rId31"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openxmlformats.org/officeDocument/2006/relationships/oleObject" Target="embeddings/oleObject8.bin"/><Relationship Id="rId27" Type="http://schemas.openxmlformats.org/officeDocument/2006/relationships/image" Target="media/image10.emf"/><Relationship Id="rId30" Type="http://schemas.openxmlformats.org/officeDocument/2006/relationships/oleObject" Target="embeddings/oleObject12.bin"/><Relationship Id="rId35" Type="http://schemas.microsoft.com/office/2011/relationships/people" Target="people.xml"/><Relationship Id="rId8"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470C997-299B-4A79-BAF7-379B9FA52E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15</Pages>
  <Words>5095</Words>
  <Characters>28180</Characters>
  <Application>Microsoft Office Word</Application>
  <DocSecurity>0</DocSecurity>
  <Lines>1565</Lines>
  <Paragraphs>1109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SA WG2 Temporary Document</vt:lpstr>
    </vt:vector>
  </TitlesOfParts>
  <Company>ETSI/MCC</Company>
  <LinksUpToDate>false</LinksUpToDate>
  <CharactersWithSpaces>32166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Myungjune@LGE</dc:creator>
  <cp:keywords/>
  <cp:lastModifiedBy>Myungjune@LGE r2</cp:lastModifiedBy>
  <cp:revision>2</cp:revision>
  <cp:lastPrinted>2003-09-26T02:29:00Z</cp:lastPrinted>
  <dcterms:created xsi:type="dcterms:W3CDTF">2016-09-01T23:23:00Z</dcterms:created>
  <dcterms:modified xsi:type="dcterms:W3CDTF">2016-09-01T23:23:00Z</dcterms:modified>
</cp:coreProperties>
</file>